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4C6AE9" w:rsidRPr="008A4D99" w:rsidRDefault="0067309B" w:rsidP="00647D34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left="270" w:hanging="270"/>
        <w:jc w:val="both"/>
        <w:rPr>
          <w:b/>
          <w:bCs/>
        </w:rPr>
      </w:pPr>
      <w:r>
        <w:rPr>
          <w:b/>
          <w:bCs/>
        </w:rPr>
        <w:t>Vietnamese name:</w:t>
      </w:r>
      <w:r w:rsidR="00C81D93" w:rsidRPr="008A4D99">
        <w:rPr>
          <w:b/>
          <w:bCs/>
        </w:rPr>
        <w:t xml:space="preserve"> </w:t>
      </w:r>
      <w:r w:rsidR="002F04F9" w:rsidRPr="002F04F9">
        <w:rPr>
          <w:bCs/>
        </w:rPr>
        <w:t>Chế biến rau củ quả và đồ uống</w:t>
      </w:r>
      <w:r w:rsidR="002F04F9">
        <w:rPr>
          <w:b/>
          <w:bCs/>
        </w:rPr>
        <w:t xml:space="preserve">    </w:t>
      </w:r>
      <w:r>
        <w:rPr>
          <w:b/>
          <w:bCs/>
        </w:rPr>
        <w:t>Course</w:t>
      </w:r>
      <w:r>
        <w:rPr>
          <w:bCs/>
        </w:rPr>
        <w:t xml:space="preserve"> </w:t>
      </w:r>
      <w:r>
        <w:rPr>
          <w:b/>
          <w:bCs/>
        </w:rPr>
        <w:t>number:</w:t>
      </w:r>
      <w:r w:rsidR="002F04F9" w:rsidRPr="002F04F9">
        <w:t xml:space="preserve"> </w:t>
      </w:r>
      <w:r w:rsidR="002F04F9" w:rsidRPr="002F04F9">
        <w:rPr>
          <w:b/>
          <w:bCs/>
        </w:rPr>
        <w:t>VFBP320550E</w:t>
      </w:r>
      <w:r w:rsidR="004630A4" w:rsidRPr="008A4D99">
        <w:rPr>
          <w:b/>
          <w:bCs/>
        </w:rPr>
        <w:t xml:space="preserve"> </w:t>
      </w:r>
    </w:p>
    <w:p w:rsidR="00E1629B" w:rsidRPr="002D36F7" w:rsidRDefault="00E1629B" w:rsidP="00E1629B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rPr>
          <w:b/>
          <w:bCs/>
        </w:rPr>
      </w:pPr>
      <w:r>
        <w:rPr>
          <w:b/>
          <w:bCs/>
        </w:rPr>
        <w:t xml:space="preserve">English </w:t>
      </w:r>
      <w:r w:rsidR="0067309B">
        <w:rPr>
          <w:b/>
          <w:bCs/>
        </w:rPr>
        <w:t>name:</w:t>
      </w:r>
      <w:r w:rsidR="00B43ACE">
        <w:rPr>
          <w:b/>
          <w:bCs/>
        </w:rPr>
        <w:t xml:space="preserve"> </w:t>
      </w:r>
      <w:r w:rsidRPr="002D36F7">
        <w:rPr>
          <w:rStyle w:val="fontstyle01"/>
          <w:b/>
        </w:rPr>
        <w:t>Vegetable, Fruit Processing and Beverage Production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2F04F9" w:rsidRPr="00647D34">
        <w:rPr>
          <w:bCs/>
        </w:rPr>
        <w:t>2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2F04F9">
        <w:rPr>
          <w:bCs/>
        </w:rPr>
        <w:t>2/0/6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2F04F9">
        <w:rPr>
          <w:bCs/>
        </w:rPr>
        <w:t>2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0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2F04F9">
        <w:t>4</w:t>
      </w:r>
      <w:r w:rsidR="008B0C31">
        <w:t xml:space="preserve"> 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>
        <w:t>1</w:t>
      </w:r>
      <w:r w:rsidR="002F04F9">
        <w:t>0</w:t>
      </w:r>
      <w:r>
        <w:t xml:space="preserve"> weeks (</w:t>
      </w:r>
      <w:r w:rsidR="002F04F9">
        <w:t>2</w:t>
      </w:r>
      <w:r>
        <w:t xml:space="preserve"> hours in </w:t>
      </w:r>
      <w:r w:rsidR="002F04F9">
        <w:t>class /week + 4</w:t>
      </w:r>
      <w:r>
        <w:t xml:space="preserve"> hours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  <w:r w:rsidR="00647D34">
        <w:rPr>
          <w:bCs/>
          <w:lang w:val="pt-BR"/>
        </w:rPr>
        <w:t>Nguyen Vu Hong Ha</w:t>
      </w:r>
      <w:r w:rsidR="00A44D79">
        <w:rPr>
          <w:bCs/>
          <w:lang w:val="pt-BR"/>
        </w:rPr>
        <w:t xml:space="preserve">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</w:p>
    <w:p w:rsidR="00647D34" w:rsidRPr="00C94AB4" w:rsidRDefault="00647D34" w:rsidP="00647D34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647D34" w:rsidRPr="007A4A16" w:rsidRDefault="00647D34" w:rsidP="00647D34">
      <w:pPr>
        <w:tabs>
          <w:tab w:val="left" w:pos="3451"/>
        </w:tabs>
        <w:spacing w:before="60" w:after="60"/>
        <w:rPr>
          <w:bCs/>
          <w:lang w:val="vi-VN"/>
        </w:rPr>
      </w:pPr>
      <w:r>
        <w:rPr>
          <w:bCs/>
        </w:rPr>
        <w:t xml:space="preserve">Prerequisite </w:t>
      </w:r>
      <w:r w:rsidRPr="0043135D">
        <w:rPr>
          <w:bCs/>
        </w:rPr>
        <w:t>courses:</w:t>
      </w:r>
      <w:r>
        <w:rPr>
          <w:bCs/>
        </w:rPr>
        <w:t xml:space="preserve"> Food Chemistry, </w:t>
      </w:r>
      <w:r w:rsidRPr="008804BB">
        <w:rPr>
          <w:rFonts w:ascii="TimesNewRomanPSMT" w:hAnsi="TimesNewRomanPSMT"/>
          <w:color w:val="000000"/>
        </w:rPr>
        <w:t>Principle of Food</w:t>
      </w:r>
      <w:r>
        <w:rPr>
          <w:rFonts w:ascii="TimesNewRomanPSMT" w:hAnsi="TimesNewRomanPSMT"/>
          <w:color w:val="000000"/>
        </w:rPr>
        <w:t xml:space="preserve"> </w:t>
      </w:r>
      <w:r w:rsidRPr="008804BB">
        <w:rPr>
          <w:rFonts w:ascii="TimesNewRomanPSMT" w:hAnsi="TimesNewRomanPSMT"/>
          <w:color w:val="000000"/>
        </w:rPr>
        <w:t>Processing and Food</w:t>
      </w:r>
      <w:r>
        <w:rPr>
          <w:rFonts w:ascii="TimesNewRomanPSMT" w:hAnsi="TimesNewRomanPSMT"/>
          <w:color w:val="000000"/>
        </w:rPr>
        <w:t xml:space="preserve"> </w:t>
      </w:r>
      <w:r w:rsidRPr="008804BB">
        <w:rPr>
          <w:rFonts w:ascii="TimesNewRomanPSMT" w:hAnsi="TimesNewRomanPSMT"/>
          <w:color w:val="000000"/>
        </w:rPr>
        <w:t>Processing</w:t>
      </w:r>
      <w:r w:rsidRPr="008804BB">
        <w:rPr>
          <w:rFonts w:ascii="TimesNewRomanPSMT" w:hAnsi="TimesNewRomanPSMT"/>
          <w:color w:val="000000"/>
        </w:rPr>
        <w:br/>
        <w:t>Equipments</w:t>
      </w:r>
    </w:p>
    <w:p w:rsidR="00647D34" w:rsidRPr="006907DF" w:rsidRDefault="00647D34" w:rsidP="00647D34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647D34" w:rsidRPr="00B238CF" w:rsidRDefault="00647D34" w:rsidP="00647D34">
      <w:pPr>
        <w:spacing w:before="120" w:after="120" w:line="276" w:lineRule="auto"/>
        <w:ind w:firstLine="720"/>
        <w:rPr>
          <w:bCs/>
        </w:rPr>
      </w:pPr>
      <w:r w:rsidRPr="00B238CF">
        <w:rPr>
          <w:bCs/>
        </w:rPr>
        <w:t>This course equips students with knowledge about:</w:t>
      </w:r>
    </w:p>
    <w:p w:rsidR="006741D7" w:rsidRDefault="00647D34" w:rsidP="00647D34">
      <w:pPr>
        <w:spacing w:before="120" w:after="120" w:line="276" w:lineRule="auto"/>
        <w:ind w:left="720"/>
      </w:pPr>
      <w:r w:rsidRPr="00B238CF">
        <w:rPr>
          <w:bCs/>
        </w:rPr>
        <w:t>- T</w:t>
      </w:r>
      <w:r w:rsidRPr="00B238CF">
        <w:t xml:space="preserve">he biochemistry and physiology of </w:t>
      </w:r>
      <w:r w:rsidR="00FF5075">
        <w:t>post-</w:t>
      </w:r>
      <w:r w:rsidRPr="00B238CF">
        <w:t>harvested fruit</w:t>
      </w:r>
      <w:r w:rsidR="00FF5075">
        <w:t xml:space="preserve"> and vegetable</w:t>
      </w:r>
      <w:r w:rsidRPr="00B238CF">
        <w:t>.</w:t>
      </w:r>
    </w:p>
    <w:p w:rsidR="00647D34" w:rsidRPr="00B238CF" w:rsidRDefault="006741D7" w:rsidP="00647D34">
      <w:pPr>
        <w:spacing w:before="120" w:after="120" w:line="276" w:lineRule="auto"/>
        <w:ind w:left="720"/>
        <w:rPr>
          <w:bCs/>
        </w:rPr>
      </w:pPr>
      <w:r>
        <w:t xml:space="preserve">- The principles of thermal and non-thermal techniques </w:t>
      </w:r>
      <w:r w:rsidR="002056C4">
        <w:t>associated with fruit</w:t>
      </w:r>
      <w:r>
        <w:t xml:space="preserve"> and vegetable processing</w:t>
      </w:r>
      <w:r w:rsidR="00647D34" w:rsidRPr="00B238CF">
        <w:br/>
        <w:t xml:space="preserve">- The basic steps involved in the </w:t>
      </w:r>
      <w:r w:rsidR="00FF5075">
        <w:t>fruit and vegetable processing</w:t>
      </w:r>
      <w:r w:rsidR="00647D34" w:rsidRPr="00B238CF">
        <w:t>.</w:t>
      </w:r>
    </w:p>
    <w:p w:rsidR="00647D34" w:rsidRDefault="00647D34" w:rsidP="00647D34">
      <w:pPr>
        <w:spacing w:before="120" w:after="120" w:line="276" w:lineRule="auto"/>
        <w:ind w:firstLine="720"/>
        <w:rPr>
          <w:color w:val="000000"/>
        </w:rPr>
      </w:pPr>
      <w:r w:rsidRPr="00B238CF">
        <w:t xml:space="preserve">- The processing techniques, methods on the product quality inspection and operate the processing chains </w:t>
      </w:r>
      <w:r w:rsidRPr="0094170E">
        <w:rPr>
          <w:color w:val="000000"/>
        </w:rPr>
        <w:t xml:space="preserve">to produce </w:t>
      </w:r>
      <w:r w:rsidR="00615A86">
        <w:rPr>
          <w:color w:val="000000"/>
        </w:rPr>
        <w:t xml:space="preserve">fruit based </w:t>
      </w:r>
      <w:r w:rsidRPr="0094170E">
        <w:rPr>
          <w:color w:val="000000"/>
        </w:rPr>
        <w:t xml:space="preserve">beverage products. </w:t>
      </w:r>
    </w:p>
    <w:p w:rsidR="00D003DB" w:rsidRDefault="00AA2951" w:rsidP="00647D34">
      <w:pPr>
        <w:numPr>
          <w:ilvl w:val="0"/>
          <w:numId w:val="6"/>
        </w:numPr>
        <w:spacing w:before="120" w:after="120" w:line="276" w:lineRule="auto"/>
        <w:ind w:left="270" w:hanging="270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7E6E82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2C6CF1" w:rsidRDefault="002C6CF1" w:rsidP="00EE3843">
            <w:pPr>
              <w:spacing w:before="120" w:after="120"/>
              <w:rPr>
                <w:bCs/>
              </w:rPr>
            </w:pPr>
            <w:r w:rsidRPr="002C6CF1">
              <w:rPr>
                <w:bCs/>
              </w:rPr>
              <w:t>The</w:t>
            </w:r>
            <w:r w:rsidR="001F5E65" w:rsidRPr="002C6CF1">
              <w:rPr>
                <w:bCs/>
              </w:rPr>
              <w:t xml:space="preserve"> knowledge of </w:t>
            </w:r>
            <w:r w:rsidR="00EA35CF">
              <w:rPr>
                <w:bCs/>
              </w:rPr>
              <w:t>postharvest effects on fruit and vegetable quality; principles of fruit and vegetable processing</w:t>
            </w:r>
            <w:r w:rsidR="001F5E65" w:rsidRPr="002C6CF1">
              <w:rPr>
                <w:bCs/>
              </w:rPr>
              <w:t xml:space="preserve">; </w:t>
            </w:r>
            <w:r w:rsidR="00EE3843">
              <w:rPr>
                <w:bCs/>
              </w:rPr>
              <w:t xml:space="preserve">production of </w:t>
            </w:r>
            <w:r w:rsidR="00615A86">
              <w:rPr>
                <w:bCs/>
              </w:rPr>
              <w:t xml:space="preserve">fruit based </w:t>
            </w:r>
            <w:r w:rsidR="00EA35CF">
              <w:rPr>
                <w:bCs/>
              </w:rPr>
              <w:t>beverages</w:t>
            </w:r>
            <w:r w:rsidR="001F5E65" w:rsidRPr="002C6CF1">
              <w:rPr>
                <w:bCs/>
              </w:rPr>
              <w:t>.</w:t>
            </w:r>
          </w:p>
        </w:tc>
        <w:tc>
          <w:tcPr>
            <w:tcW w:w="1724" w:type="dxa"/>
            <w:shd w:val="clear" w:color="auto" w:fill="auto"/>
          </w:tcPr>
          <w:p w:rsidR="00D003DB" w:rsidRPr="00794CDA" w:rsidRDefault="00771F65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1.</w:t>
            </w:r>
            <w:r w:rsidR="00F358AB" w:rsidRPr="00794CDA">
              <w:rPr>
                <w:b/>
                <w:bCs/>
              </w:rPr>
              <w:t>1</w:t>
            </w:r>
          </w:p>
        </w:tc>
      </w:tr>
      <w:tr w:rsidR="00D003DB" w:rsidRPr="002455B3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960B34" w:rsidRPr="00960B34" w:rsidRDefault="00960B34" w:rsidP="003B1E66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rStyle w:val="Strong"/>
                <w:b w:val="0"/>
                <w:bCs w:val="0"/>
                <w:color w:val="000000"/>
                <w:szCs w:val="22"/>
              </w:rPr>
              <w:t>The ability to apply knowledge of science and engineering to establish technical procedures for fruit, vegetable and beverage processing.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794CDA" w:rsidRDefault="0051758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2.1</w:t>
            </w:r>
          </w:p>
        </w:tc>
      </w:tr>
      <w:tr w:rsidR="00D003DB" w:rsidRPr="002455B3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2C6CF1" w:rsidRDefault="001F5E65" w:rsidP="002C6CF1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Teamwork</w:t>
            </w:r>
            <w:r w:rsidR="002C6CF1" w:rsidRPr="002C6CF1">
              <w:rPr>
                <w:bCs/>
              </w:rPr>
              <w:t xml:space="preserve"> and communication</w:t>
            </w:r>
            <w:r w:rsidRPr="002C6CF1">
              <w:rPr>
                <w:bCs/>
              </w:rPr>
              <w:t xml:space="preserve"> skills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794CDA" w:rsidRDefault="005A4058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3.1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F55499" w:rsidRPr="008C36D2" w:rsidTr="00C74BAE">
        <w:tc>
          <w:tcPr>
            <w:tcW w:w="1098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lastRenderedPageBreak/>
              <w:t>Course objectives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1F5E65" w:rsidRPr="00C85FF2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F55499" w:rsidRPr="002455B3" w:rsidTr="00C74BAE">
        <w:tc>
          <w:tcPr>
            <w:tcW w:w="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G1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6704B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c</w:t>
            </w:r>
            <w:r w:rsidR="00037EF4">
              <w:rPr>
                <w:bCs/>
              </w:rPr>
              <w:t xml:space="preserve">oncepts, </w:t>
            </w:r>
            <w:r w:rsidR="006704B3">
              <w:rPr>
                <w:bCs/>
              </w:rPr>
              <w:t>phenomena rel</w:t>
            </w:r>
            <w:r w:rsidR="00A966B0">
              <w:rPr>
                <w:bCs/>
              </w:rPr>
              <w:t>ated to biochemical and physiological</w:t>
            </w:r>
            <w:r w:rsidR="006704B3">
              <w:rPr>
                <w:bCs/>
              </w:rPr>
              <w:t xml:space="preserve"> changes of fruit and vegetables after harvested</w:t>
            </w:r>
            <w:r w:rsidRPr="001F5E65">
              <w:rPr>
                <w:bCs/>
              </w:rPr>
              <w:t>.</w:t>
            </w:r>
          </w:p>
        </w:tc>
        <w:tc>
          <w:tcPr>
            <w:tcW w:w="1350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1.1</w:t>
            </w:r>
          </w:p>
        </w:tc>
      </w:tr>
      <w:tr w:rsidR="00F55499" w:rsidRPr="002455B3" w:rsidTr="00C74BAE">
        <w:tc>
          <w:tcPr>
            <w:tcW w:w="60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6704B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concepts, </w:t>
            </w:r>
            <w:r w:rsidR="006704B3">
              <w:rPr>
                <w:bCs/>
              </w:rPr>
              <w:t>principles of thermal and non-thermal processing of fruit and vegetable products</w:t>
            </w:r>
            <w:r w:rsidRPr="001F5E65">
              <w:rPr>
                <w:bCs/>
              </w:rPr>
              <w:t>.</w:t>
            </w:r>
          </w:p>
        </w:tc>
        <w:tc>
          <w:tcPr>
            <w:tcW w:w="1350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1.1</w:t>
            </w:r>
          </w:p>
        </w:tc>
      </w:tr>
      <w:tr w:rsidR="00F55499" w:rsidRPr="002455B3" w:rsidTr="00C74BAE">
        <w:trPr>
          <w:trHeight w:val="258"/>
        </w:trPr>
        <w:tc>
          <w:tcPr>
            <w:tcW w:w="60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shd w:val="clear" w:color="auto" w:fill="auto"/>
          </w:tcPr>
          <w:p w:rsidR="001F5E65" w:rsidRPr="0058027E" w:rsidRDefault="001F5E65" w:rsidP="00A966B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process</w:t>
            </w:r>
            <w:r w:rsidR="006704B3">
              <w:rPr>
                <w:bCs/>
              </w:rPr>
              <w:t xml:space="preserve">ing procedure of popular </w:t>
            </w:r>
            <w:r w:rsidR="00615A86">
              <w:rPr>
                <w:bCs/>
              </w:rPr>
              <w:t>fruit based</w:t>
            </w:r>
            <w:r w:rsidR="006704B3">
              <w:rPr>
                <w:bCs/>
              </w:rPr>
              <w:t xml:space="preserve"> beverages</w:t>
            </w:r>
            <w:r w:rsidRPr="001F5E65">
              <w:rPr>
                <w:bCs/>
              </w:rPr>
              <w:t>.</w:t>
            </w:r>
          </w:p>
        </w:tc>
        <w:tc>
          <w:tcPr>
            <w:tcW w:w="1350" w:type="dxa"/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1.1</w:t>
            </w:r>
          </w:p>
        </w:tc>
      </w:tr>
      <w:tr w:rsidR="00F55499" w:rsidRPr="002455B3" w:rsidTr="00C74BAE">
        <w:tc>
          <w:tcPr>
            <w:tcW w:w="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G2</w:t>
            </w:r>
          </w:p>
        </w:tc>
        <w:tc>
          <w:tcPr>
            <w:tcW w:w="4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AD28B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</w:t>
            </w:r>
            <w:r w:rsidR="00037EF4">
              <w:rPr>
                <w:bCs/>
              </w:rPr>
              <w:t>e</w:t>
            </w:r>
            <w:r w:rsidR="00D76B2C">
              <w:rPr>
                <w:bCs/>
              </w:rPr>
              <w:t xml:space="preserve"> </w:t>
            </w:r>
            <w:r w:rsidR="00AD28BE">
              <w:rPr>
                <w:bCs/>
              </w:rPr>
              <w:t>to explain quality changes of harvested fruit and vegetables</w:t>
            </w:r>
            <w:r w:rsidRPr="001F5E65">
              <w:rPr>
                <w:bCs/>
              </w:rPr>
              <w:t>.</w:t>
            </w:r>
          </w:p>
        </w:tc>
        <w:tc>
          <w:tcPr>
            <w:tcW w:w="1350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2.1.1</w:t>
            </w:r>
          </w:p>
        </w:tc>
      </w:tr>
      <w:tr w:rsidR="00F55499" w:rsidRPr="002455B3" w:rsidTr="00C74BAE"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736E5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knowledge of the </w:t>
            </w:r>
            <w:r w:rsidR="00736E52">
              <w:rPr>
                <w:bCs/>
              </w:rPr>
              <w:t xml:space="preserve">fruit and vegetable processing procedures </w:t>
            </w:r>
            <w:r w:rsidRPr="001F5E65">
              <w:rPr>
                <w:bCs/>
              </w:rPr>
              <w:t>to explain the phenomen</w:t>
            </w:r>
            <w:r w:rsidR="00C24D15">
              <w:rPr>
                <w:bCs/>
              </w:rPr>
              <w:t>a</w:t>
            </w:r>
            <w:r w:rsidRPr="001F5E65">
              <w:rPr>
                <w:bCs/>
              </w:rPr>
              <w:t xml:space="preserve"> and </w:t>
            </w:r>
            <w:r w:rsidR="00D76B2C">
              <w:rPr>
                <w:bCs/>
              </w:rPr>
              <w:t xml:space="preserve">solve </w:t>
            </w:r>
            <w:r w:rsidRPr="001F5E65">
              <w:rPr>
                <w:bCs/>
              </w:rPr>
              <w:t xml:space="preserve">the related </w:t>
            </w:r>
            <w:r w:rsidR="00D76B2C">
              <w:rPr>
                <w:bCs/>
              </w:rPr>
              <w:t>problems</w:t>
            </w:r>
            <w:r w:rsidRPr="001F5E65"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2.1.1</w:t>
            </w:r>
          </w:p>
        </w:tc>
      </w:tr>
      <w:tr w:rsidR="00F55499" w:rsidRPr="002455B3" w:rsidTr="00C74BAE">
        <w:trPr>
          <w:trHeight w:val="467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shd w:val="clear" w:color="auto" w:fill="auto"/>
          </w:tcPr>
          <w:p w:rsidR="001F5E65" w:rsidRPr="0058027E" w:rsidRDefault="001F5E65" w:rsidP="00692F4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knowledge of </w:t>
            </w:r>
            <w:r w:rsidR="00692F47">
              <w:rPr>
                <w:bCs/>
              </w:rPr>
              <w:t xml:space="preserve">fruit based </w:t>
            </w:r>
            <w:r w:rsidR="00736E52">
              <w:rPr>
                <w:bCs/>
              </w:rPr>
              <w:t xml:space="preserve">beverage processing </w:t>
            </w:r>
            <w:r w:rsidRPr="001F5E65">
              <w:rPr>
                <w:bCs/>
              </w:rPr>
              <w:t xml:space="preserve">to explain the phenomena and </w:t>
            </w:r>
            <w:r w:rsidR="006704B3">
              <w:rPr>
                <w:bCs/>
              </w:rPr>
              <w:t>solve</w:t>
            </w:r>
            <w:r w:rsidR="00D76B2C">
              <w:rPr>
                <w:bCs/>
              </w:rPr>
              <w:t xml:space="preserve"> </w:t>
            </w:r>
            <w:r w:rsidR="00D76B2C" w:rsidRPr="001F5E65">
              <w:rPr>
                <w:bCs/>
              </w:rPr>
              <w:t xml:space="preserve">the related </w:t>
            </w:r>
            <w:r w:rsidR="00D76B2C">
              <w:rPr>
                <w:bCs/>
              </w:rPr>
              <w:t>problems</w:t>
            </w:r>
            <w:r w:rsidRPr="001F5E65"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2.1.1</w:t>
            </w:r>
          </w:p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</w:p>
        </w:tc>
      </w:tr>
      <w:tr w:rsidR="00F55499" w:rsidRPr="002455B3" w:rsidTr="00C74BAE">
        <w:trPr>
          <w:trHeight w:val="682"/>
        </w:trPr>
        <w:tc>
          <w:tcPr>
            <w:tcW w:w="605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G3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11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58027E" w:rsidRDefault="001138B7" w:rsidP="001138B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To express</w:t>
            </w:r>
            <w:r>
              <w:rPr>
                <w:bCs/>
              </w:rPr>
              <w:t xml:space="preserve"> </w:t>
            </w:r>
            <w:r w:rsidR="001F5E65" w:rsidRPr="001F5E65">
              <w:rPr>
                <w:bCs/>
              </w:rPr>
              <w:t xml:space="preserve">the </w:t>
            </w:r>
            <w:r w:rsidRPr="001F5E65">
              <w:rPr>
                <w:bCs/>
              </w:rPr>
              <w:t xml:space="preserve">learned </w:t>
            </w:r>
            <w:r w:rsidR="001F5E65" w:rsidRPr="001F5E65">
              <w:rPr>
                <w:bCs/>
              </w:rPr>
              <w:t>knowledge</w:t>
            </w:r>
            <w:r w:rsidR="00D76B2C" w:rsidRPr="001F5E65">
              <w:rPr>
                <w:bCs/>
              </w:rPr>
              <w:t xml:space="preserve"> </w:t>
            </w:r>
            <w:r w:rsidR="00C24D15">
              <w:rPr>
                <w:bCs/>
              </w:rPr>
              <w:t>by</w:t>
            </w:r>
            <w:r w:rsidR="001F5E65" w:rsidRPr="001F5E65">
              <w:rPr>
                <w:bCs/>
              </w:rPr>
              <w:t xml:space="preserve"> problem solving capabilit</w:t>
            </w:r>
            <w:r>
              <w:rPr>
                <w:bCs/>
              </w:rPr>
              <w:t>y</w:t>
            </w:r>
            <w:r w:rsidR="001F5E65" w:rsidRPr="001F5E65">
              <w:rPr>
                <w:bCs/>
              </w:rPr>
              <w:t xml:space="preserve"> and answer questions related to the concepts learned</w:t>
            </w:r>
            <w:r w:rsidR="00D76B2C"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3.1</w:t>
            </w:r>
          </w:p>
        </w:tc>
      </w:tr>
      <w:tr w:rsidR="00F55499" w:rsidRPr="002455B3" w:rsidTr="00C74BAE">
        <w:trPr>
          <w:trHeight w:val="682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11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58027E" w:rsidRDefault="001F5E65" w:rsidP="001138B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1F5E65">
              <w:rPr>
                <w:bCs/>
              </w:rPr>
              <w:t xml:space="preserve">Clearly </w:t>
            </w:r>
            <w:r w:rsidRPr="009205A1">
              <w:rPr>
                <w:bCs/>
                <w:color w:val="0000FF"/>
              </w:rPr>
              <w:t>explain</w:t>
            </w:r>
            <w:r w:rsidRPr="001F5E65">
              <w:rPr>
                <w:bCs/>
              </w:rPr>
              <w:t xml:space="preserve"> the concepts learned to another person.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3.1</w:t>
            </w:r>
          </w:p>
        </w:tc>
      </w:tr>
      <w:tr w:rsidR="00F55499" w:rsidRPr="002455B3" w:rsidTr="00C74BAE">
        <w:trPr>
          <w:trHeight w:val="682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4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11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1F5E65" w:rsidRPr="0058027E" w:rsidRDefault="001F5E65" w:rsidP="00EE384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1F5E65">
              <w:rPr>
                <w:bCs/>
              </w:rPr>
              <w:t xml:space="preserve">Ability to </w:t>
            </w:r>
            <w:r w:rsidRPr="009205A1">
              <w:rPr>
                <w:bCs/>
                <w:color w:val="0000FF"/>
              </w:rPr>
              <w:t>work</w:t>
            </w:r>
            <w:r w:rsidRPr="001F5E65">
              <w:rPr>
                <w:bCs/>
              </w:rPr>
              <w:t xml:space="preserve"> in groups to discuss</w:t>
            </w:r>
            <w:r w:rsidR="001138B7">
              <w:rPr>
                <w:bCs/>
              </w:rPr>
              <w:t xml:space="preserve"> and </w:t>
            </w:r>
            <w:r w:rsidRPr="001F5E65">
              <w:rPr>
                <w:bCs/>
              </w:rPr>
              <w:t>solve</w:t>
            </w:r>
            <w:r w:rsidR="00702B7A">
              <w:rPr>
                <w:bCs/>
              </w:rPr>
              <w:t xml:space="preserve"> </w:t>
            </w:r>
            <w:r w:rsidR="00702B7A" w:rsidRPr="009163AC">
              <w:rPr>
                <w:bCs/>
                <w:color w:val="000000" w:themeColor="text1"/>
              </w:rPr>
              <w:t>problems</w:t>
            </w:r>
            <w:r w:rsidRPr="001F5E65">
              <w:rPr>
                <w:bCs/>
              </w:rPr>
              <w:t xml:space="preserve"> related to </w:t>
            </w:r>
            <w:r w:rsidR="00EE3843">
              <w:rPr>
                <w:bCs/>
              </w:rPr>
              <w:t>fruit and vegetable processing</w:t>
            </w:r>
            <w:r w:rsidRPr="001F5E65">
              <w:rPr>
                <w:bCs/>
              </w:rPr>
              <w:t>.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F55499" w:rsidRPr="00C6560D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FF0000"/>
              </w:rPr>
            </w:pPr>
            <w:r w:rsidRPr="00C6560D">
              <w:rPr>
                <w:b/>
                <w:bCs/>
                <w:color w:val="FF0000"/>
              </w:rPr>
              <w:t>3.2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</w:t>
      </w:r>
      <w:r w:rsidR="00902D01">
        <w:rPr>
          <w:b/>
          <w:bCs/>
          <w:lang w:val="de-DE"/>
        </w:rPr>
        <w:t>s</w:t>
      </w:r>
    </w:p>
    <w:p w:rsidR="005107F7" w:rsidRDefault="004C6AE9" w:rsidP="00CF20EA">
      <w:pPr>
        <w:spacing w:before="60" w:after="60"/>
        <w:jc w:val="both"/>
        <w:rPr>
          <w:lang w:val="de-DE"/>
        </w:rPr>
      </w:pPr>
      <w:r w:rsidRPr="008A4D99">
        <w:rPr>
          <w:b/>
          <w:bCs/>
          <w:lang w:val="de-DE"/>
        </w:rPr>
        <w:t xml:space="preserve">- </w:t>
      </w:r>
      <w:r w:rsidR="00022283">
        <w:rPr>
          <w:lang w:val="de-DE"/>
        </w:rPr>
        <w:t>Textbook</w:t>
      </w:r>
      <w:r w:rsidR="00902D01" w:rsidRPr="009163AC">
        <w:rPr>
          <w:color w:val="000000" w:themeColor="text1"/>
          <w:lang w:val="de-DE"/>
        </w:rPr>
        <w:t>s</w:t>
      </w:r>
      <w:r w:rsidR="00022283">
        <w:rPr>
          <w:lang w:val="de-DE"/>
        </w:rPr>
        <w:t>:</w:t>
      </w:r>
    </w:p>
    <w:p w:rsidR="00E15804" w:rsidRDefault="00E15804" w:rsidP="00CF20EA">
      <w:pPr>
        <w:pStyle w:val="bookmeta"/>
        <w:shd w:val="clear" w:color="auto" w:fill="FFFFFF"/>
        <w:spacing w:before="0" w:beforeAutospacing="0" w:after="0" w:afterAutospacing="0" w:line="276" w:lineRule="auto"/>
        <w:rPr>
          <w:color w:val="333333"/>
          <w:sz w:val="21"/>
          <w:szCs w:val="21"/>
        </w:rPr>
      </w:pPr>
      <w:r>
        <w:rPr>
          <w:lang w:val="de-DE"/>
        </w:rPr>
        <w:t xml:space="preserve">        </w:t>
      </w:r>
      <w:r w:rsidR="00615A86">
        <w:rPr>
          <w:lang w:val="de-DE"/>
        </w:rPr>
        <w:t xml:space="preserve"> </w:t>
      </w:r>
      <w:r w:rsidR="00CF20EA">
        <w:rPr>
          <w:lang w:val="de-DE"/>
        </w:rPr>
        <w:t>1. Wim Jongen. 2002.</w:t>
      </w:r>
      <w:r>
        <w:rPr>
          <w:lang w:val="de-DE"/>
        </w:rPr>
        <w:t xml:space="preserve"> Fruit and </w:t>
      </w:r>
      <w:r w:rsidRPr="00C67A6E">
        <w:rPr>
          <w:lang w:val="de-DE"/>
        </w:rPr>
        <w:t>Vegetable processing: Improving quality</w:t>
      </w:r>
      <w:r w:rsidR="00CF20EA">
        <w:rPr>
          <w:lang w:val="de-DE"/>
        </w:rPr>
        <w:t>.</w:t>
      </w:r>
      <w:r w:rsidRPr="00C67A6E">
        <w:rPr>
          <w:lang w:val="de-DE"/>
        </w:rPr>
        <w:t xml:space="preserve"> </w:t>
      </w:r>
      <w:r w:rsidRPr="00C67A6E">
        <w:rPr>
          <w:bdr w:val="none" w:sz="0" w:space="0" w:color="auto" w:frame="1"/>
        </w:rPr>
        <w:t>Woodhead Press</w:t>
      </w:r>
      <w:r w:rsidR="00CF20EA">
        <w:t>.</w:t>
      </w:r>
    </w:p>
    <w:p w:rsidR="00CF20EA" w:rsidRDefault="00CF20EA" w:rsidP="00514A92">
      <w:pPr>
        <w:spacing w:line="276" w:lineRule="auto"/>
        <w:ind w:firstLine="360"/>
        <w:jc w:val="both"/>
        <w:rPr>
          <w:bCs/>
        </w:rPr>
      </w:pPr>
      <w:r>
        <w:rPr>
          <w:lang w:val="de-DE"/>
        </w:rPr>
        <w:t xml:space="preserve">   </w:t>
      </w:r>
      <w:r w:rsidR="00E15804">
        <w:rPr>
          <w:lang w:val="de-DE"/>
        </w:rPr>
        <w:t xml:space="preserve">2. </w:t>
      </w:r>
      <w:r w:rsidRPr="00345E81">
        <w:rPr>
          <w:bCs/>
        </w:rPr>
        <w:t>Philip R. Ashurst</w:t>
      </w:r>
      <w:r w:rsidR="00E376D0">
        <w:rPr>
          <w:bCs/>
        </w:rPr>
        <w:t>.</w:t>
      </w:r>
      <w:r>
        <w:rPr>
          <w:bCs/>
        </w:rPr>
        <w:t xml:space="preserve"> </w:t>
      </w:r>
      <w:r w:rsidRPr="00345E81">
        <w:rPr>
          <w:bCs/>
        </w:rPr>
        <w:t>1998.</w:t>
      </w:r>
      <w:r>
        <w:rPr>
          <w:bCs/>
        </w:rPr>
        <w:t xml:space="preserve"> </w:t>
      </w:r>
      <w:r w:rsidRPr="00345E81">
        <w:rPr>
          <w:bCs/>
        </w:rPr>
        <w:t>Chemistry and Technology of</w:t>
      </w:r>
      <w:r>
        <w:rPr>
          <w:bCs/>
        </w:rPr>
        <w:t xml:space="preserve"> </w:t>
      </w:r>
      <w:r w:rsidRPr="00345E81">
        <w:rPr>
          <w:bCs/>
        </w:rPr>
        <w:t>Soft Drinks and Fruit Juices. Continuum International Publishing Group.</w:t>
      </w:r>
    </w:p>
    <w:p w:rsidR="00615A86" w:rsidRDefault="00615A86" w:rsidP="00514A92">
      <w:pPr>
        <w:spacing w:line="276" w:lineRule="auto"/>
        <w:ind w:firstLine="360"/>
        <w:jc w:val="both"/>
        <w:rPr>
          <w:bCs/>
        </w:rPr>
      </w:pPr>
    </w:p>
    <w:p w:rsidR="003442C7" w:rsidRDefault="003442C7" w:rsidP="00CF20EA">
      <w:pPr>
        <w:spacing w:line="288" w:lineRule="auto"/>
        <w:jc w:val="both"/>
        <w:rPr>
          <w:lang w:val="de-DE"/>
        </w:rPr>
      </w:pPr>
      <w:r w:rsidRPr="00937883">
        <w:rPr>
          <w:b/>
          <w:lang w:val="de-DE"/>
        </w:rPr>
        <w:t>-</w:t>
      </w:r>
      <w:r w:rsidRPr="008A4D99">
        <w:rPr>
          <w:lang w:val="de-DE"/>
        </w:rPr>
        <w:t xml:space="preserve"> </w:t>
      </w:r>
      <w:r w:rsidR="0069487A">
        <w:rPr>
          <w:lang w:val="de-DE"/>
        </w:rPr>
        <w:t>Other</w:t>
      </w:r>
      <w:r w:rsidR="00902D01">
        <w:rPr>
          <w:lang w:val="de-DE"/>
        </w:rPr>
        <w:t>s:</w:t>
      </w:r>
    </w:p>
    <w:p w:rsidR="00E15804" w:rsidRDefault="00E15804" w:rsidP="00E15804">
      <w:pPr>
        <w:spacing w:line="288" w:lineRule="auto"/>
        <w:ind w:firstLine="709"/>
        <w:jc w:val="both"/>
        <w:rPr>
          <w:lang w:val="de-DE"/>
        </w:rPr>
      </w:pPr>
      <w:r>
        <w:rPr>
          <w:lang w:val="de-DE"/>
        </w:rPr>
        <w:tab/>
        <w:t>1</w:t>
      </w:r>
      <w:bookmarkStart w:id="0" w:name="_GoBack"/>
      <w:r>
        <w:rPr>
          <w:lang w:val="de-DE"/>
        </w:rPr>
        <w:t xml:space="preserve">. </w:t>
      </w:r>
      <w:r w:rsidRPr="00086631">
        <w:rPr>
          <w:lang w:val="de-DE"/>
        </w:rPr>
        <w:t xml:space="preserve">H. Johnson, J. Halliday. Wine Science, 2nd Edition. Academic Press. </w:t>
      </w:r>
    </w:p>
    <w:p w:rsidR="00E15804" w:rsidRDefault="00E15804" w:rsidP="00E15804">
      <w:pPr>
        <w:spacing w:line="288" w:lineRule="auto"/>
        <w:ind w:firstLine="709"/>
        <w:jc w:val="both"/>
        <w:rPr>
          <w:lang w:val="de-DE"/>
        </w:rPr>
      </w:pPr>
      <w:r>
        <w:rPr>
          <w:lang w:val="de-DE"/>
        </w:rPr>
        <w:t xml:space="preserve">3. </w:t>
      </w:r>
      <w:r w:rsidR="00E376D0">
        <w:rPr>
          <w:lang w:val="de-DE"/>
        </w:rPr>
        <w:t>C. Cantarelli, G. Lanzarini.</w:t>
      </w:r>
      <w:r w:rsidRPr="00086631">
        <w:rPr>
          <w:lang w:val="de-DE"/>
        </w:rPr>
        <w:t xml:space="preserve"> </w:t>
      </w:r>
      <w:r w:rsidR="00615A86">
        <w:rPr>
          <w:lang w:val="de-DE"/>
        </w:rPr>
        <w:t>(</w:t>
      </w:r>
      <w:r w:rsidR="00EF4232">
        <w:rPr>
          <w:lang w:val="de-DE"/>
        </w:rPr>
        <w:t>1989</w:t>
      </w:r>
      <w:r w:rsidR="00615A86">
        <w:rPr>
          <w:lang w:val="de-DE"/>
        </w:rPr>
        <w:t>)</w:t>
      </w:r>
      <w:r w:rsidR="00EF4232">
        <w:rPr>
          <w:lang w:val="de-DE"/>
        </w:rPr>
        <w:t xml:space="preserve">. </w:t>
      </w:r>
      <w:r w:rsidRPr="00086631">
        <w:rPr>
          <w:lang w:val="de-DE"/>
        </w:rPr>
        <w:t xml:space="preserve">Biotechnology Applications in Beverage Production. Elsevier Sciene Publishers Ltd. </w:t>
      </w:r>
    </w:p>
    <w:p w:rsidR="00615A86" w:rsidRPr="002660FC" w:rsidRDefault="00615A86" w:rsidP="00615A86">
      <w:pPr>
        <w:ind w:firstLine="709"/>
        <w:rPr>
          <w:rStyle w:val="apple-converted-space"/>
          <w:rFonts w:asciiTheme="majorHAnsi" w:hAnsiTheme="majorHAnsi" w:cstheme="majorHAnsi"/>
          <w:color w:val="1D2626"/>
          <w:shd w:val="clear" w:color="auto" w:fill="FFFFFF"/>
        </w:rPr>
      </w:pPr>
      <w:r>
        <w:t xml:space="preserve">4. </w:t>
      </w:r>
      <w:hyperlink r:id="rId8" w:history="1">
        <w:r w:rsidRPr="00615A86">
          <w:rPr>
            <w:rStyle w:val="Hyperlink"/>
            <w:rFonts w:asciiTheme="majorHAnsi" w:hAnsiTheme="majorHAnsi" w:cstheme="majorHAnsi"/>
            <w:color w:val="auto"/>
            <w:u w:val="none"/>
            <w:shd w:val="clear" w:color="auto" w:fill="FFFFFF"/>
          </w:rPr>
          <w:t>Nirmal Sinha</w:t>
        </w:r>
      </w:hyperlink>
      <w:r w:rsidRPr="00615A86">
        <w:rPr>
          <w:rStyle w:val="apple-converted-space"/>
          <w:rFonts w:asciiTheme="majorHAnsi" w:hAnsiTheme="majorHAnsi" w:cstheme="majorHAnsi"/>
          <w:shd w:val="clear" w:color="auto" w:fill="FFFFFF"/>
        </w:rPr>
        <w:t xml:space="preserve">, </w:t>
      </w:r>
      <w:hyperlink r:id="rId9" w:history="1">
        <w:r w:rsidRPr="00615A86">
          <w:rPr>
            <w:rStyle w:val="Hyperlink"/>
            <w:rFonts w:asciiTheme="majorHAnsi" w:hAnsiTheme="majorHAnsi" w:cstheme="majorHAnsi"/>
            <w:color w:val="auto"/>
            <w:u w:val="none"/>
            <w:shd w:val="clear" w:color="auto" w:fill="FFFFFF"/>
          </w:rPr>
          <w:t>Jiwan Sidhu</w:t>
        </w:r>
      </w:hyperlink>
      <w:r w:rsidRPr="00615A86">
        <w:rPr>
          <w:rFonts w:asciiTheme="majorHAnsi" w:hAnsiTheme="majorHAnsi" w:cstheme="majorHAnsi"/>
          <w:shd w:val="clear" w:color="auto" w:fill="FFFFFF"/>
        </w:rPr>
        <w:t>,</w:t>
      </w:r>
      <w:r w:rsidRPr="00615A86">
        <w:rPr>
          <w:rStyle w:val="apple-converted-space"/>
          <w:rFonts w:asciiTheme="majorHAnsi" w:hAnsiTheme="majorHAnsi" w:cstheme="majorHAnsi"/>
          <w:shd w:val="clear" w:color="auto" w:fill="FFFFFF"/>
        </w:rPr>
        <w:t> </w:t>
      </w:r>
      <w:hyperlink r:id="rId10" w:history="1">
        <w:r w:rsidRPr="00615A86">
          <w:rPr>
            <w:rStyle w:val="Hyperlink"/>
            <w:rFonts w:asciiTheme="majorHAnsi" w:hAnsiTheme="majorHAnsi" w:cstheme="majorHAnsi"/>
            <w:color w:val="auto"/>
            <w:u w:val="none"/>
            <w:shd w:val="clear" w:color="auto" w:fill="FFFFFF"/>
          </w:rPr>
          <w:t>Jozsef Barta</w:t>
        </w:r>
      </w:hyperlink>
      <w:r w:rsidRPr="00615A86">
        <w:rPr>
          <w:rFonts w:asciiTheme="majorHAnsi" w:hAnsiTheme="majorHAnsi" w:cstheme="majorHAnsi"/>
          <w:shd w:val="clear" w:color="auto" w:fill="FFFFFF"/>
        </w:rPr>
        <w:t>,</w:t>
      </w:r>
      <w:r w:rsidRPr="00615A86">
        <w:rPr>
          <w:rStyle w:val="apple-converted-space"/>
          <w:rFonts w:asciiTheme="majorHAnsi" w:hAnsiTheme="majorHAnsi" w:cstheme="majorHAnsi"/>
          <w:shd w:val="clear" w:color="auto" w:fill="FFFFFF"/>
        </w:rPr>
        <w:t> </w:t>
      </w:r>
      <w:hyperlink r:id="rId11" w:history="1">
        <w:r w:rsidRPr="00615A86">
          <w:rPr>
            <w:rStyle w:val="Hyperlink"/>
            <w:rFonts w:asciiTheme="majorHAnsi" w:hAnsiTheme="majorHAnsi" w:cstheme="majorHAnsi"/>
            <w:color w:val="auto"/>
            <w:u w:val="none"/>
            <w:shd w:val="clear" w:color="auto" w:fill="FFFFFF"/>
          </w:rPr>
          <w:t>James Wu</w:t>
        </w:r>
      </w:hyperlink>
      <w:r w:rsidRPr="00615A86">
        <w:rPr>
          <w:rFonts w:asciiTheme="majorHAnsi" w:hAnsiTheme="majorHAnsi" w:cstheme="majorHAnsi"/>
          <w:shd w:val="clear" w:color="auto" w:fill="FFFFFF"/>
        </w:rPr>
        <w:t>,</w:t>
      </w:r>
      <w:r w:rsidRPr="00615A86">
        <w:rPr>
          <w:rStyle w:val="apple-converted-space"/>
          <w:rFonts w:asciiTheme="majorHAnsi" w:hAnsiTheme="majorHAnsi" w:cstheme="majorHAnsi"/>
          <w:shd w:val="clear" w:color="auto" w:fill="FFFFFF"/>
        </w:rPr>
        <w:t> </w:t>
      </w:r>
      <w:hyperlink r:id="rId12" w:history="1">
        <w:r w:rsidRPr="00615A86">
          <w:rPr>
            <w:rStyle w:val="Hyperlink"/>
            <w:rFonts w:asciiTheme="majorHAnsi" w:hAnsiTheme="majorHAnsi" w:cstheme="majorHAnsi"/>
            <w:color w:val="auto"/>
            <w:u w:val="none"/>
            <w:shd w:val="clear" w:color="auto" w:fill="FFFFFF"/>
          </w:rPr>
          <w:t>M.Pilar Cano</w:t>
        </w:r>
      </w:hyperlink>
      <w:r w:rsidRPr="00615A86">
        <w:rPr>
          <w:rFonts w:asciiTheme="majorHAnsi" w:hAnsiTheme="majorHAnsi" w:cstheme="majorHAnsi"/>
        </w:rPr>
        <w:t xml:space="preserve">. </w:t>
      </w:r>
      <w:r w:rsidRPr="002660FC">
        <w:rPr>
          <w:rFonts w:asciiTheme="majorHAnsi" w:hAnsiTheme="majorHAnsi" w:cstheme="majorHAnsi"/>
        </w:rPr>
        <w:t>(2012) Handbook of Fruits and Fruit Processing (2</w:t>
      </w:r>
      <w:r w:rsidRPr="002660FC">
        <w:rPr>
          <w:rFonts w:asciiTheme="majorHAnsi" w:hAnsiTheme="majorHAnsi" w:cstheme="majorHAnsi"/>
          <w:vertAlign w:val="superscript"/>
        </w:rPr>
        <w:t>nd</w:t>
      </w:r>
      <w:r w:rsidRPr="002660FC">
        <w:rPr>
          <w:rFonts w:asciiTheme="majorHAnsi" w:hAnsiTheme="majorHAnsi" w:cstheme="majorHAnsi"/>
        </w:rPr>
        <w:t xml:space="preserve"> eds). </w:t>
      </w:r>
      <w:r w:rsidRPr="002660FC">
        <w:rPr>
          <w:rFonts w:asciiTheme="majorHAnsi" w:hAnsiTheme="majorHAnsi" w:cstheme="majorHAnsi"/>
          <w:color w:val="1D2626"/>
          <w:shd w:val="clear" w:color="auto" w:fill="FFFFFF"/>
        </w:rPr>
        <w:t>Wiley-Blackwell</w:t>
      </w:r>
      <w:r w:rsidRPr="002660FC">
        <w:rPr>
          <w:rFonts w:asciiTheme="majorHAnsi" w:hAnsiTheme="majorHAnsi" w:cstheme="majorHAnsi"/>
        </w:rPr>
        <w:t xml:space="preserve"> </w:t>
      </w:r>
      <w:r w:rsidRPr="002660FC">
        <w:rPr>
          <w:rStyle w:val="apple-converted-space"/>
          <w:rFonts w:asciiTheme="majorHAnsi" w:hAnsiTheme="majorHAnsi" w:cstheme="majorHAnsi"/>
          <w:color w:val="1D2626"/>
          <w:shd w:val="clear" w:color="auto" w:fill="FFFFFF"/>
        </w:rPr>
        <w:t> </w:t>
      </w:r>
    </w:p>
    <w:p w:rsidR="00615A86" w:rsidRDefault="00615A86" w:rsidP="00615A86">
      <w:pPr>
        <w:spacing w:line="288" w:lineRule="auto"/>
        <w:ind w:firstLine="709"/>
        <w:jc w:val="both"/>
        <w:rPr>
          <w:b/>
          <w:lang w:val="de-DE"/>
        </w:rPr>
      </w:pPr>
      <w:r>
        <w:rPr>
          <w:rStyle w:val="apple-converted-space"/>
          <w:rFonts w:asciiTheme="majorHAnsi" w:hAnsiTheme="majorHAnsi" w:cstheme="majorHAnsi"/>
          <w:color w:val="1D2626"/>
          <w:shd w:val="clear" w:color="auto" w:fill="FFFFFF"/>
        </w:rPr>
        <w:t xml:space="preserve">5. </w:t>
      </w:r>
      <w:r w:rsidRPr="002660FC">
        <w:rPr>
          <w:rStyle w:val="apple-converted-space"/>
          <w:rFonts w:asciiTheme="majorHAnsi" w:hAnsiTheme="majorHAnsi" w:cstheme="majorHAnsi"/>
          <w:color w:val="1D2626"/>
          <w:shd w:val="clear" w:color="auto" w:fill="FFFFFF"/>
        </w:rPr>
        <w:t>Evranuz, E. Özgül.; Hui, Yiu H</w:t>
      </w:r>
      <w:r>
        <w:rPr>
          <w:rStyle w:val="apple-converted-space"/>
          <w:rFonts w:asciiTheme="majorHAnsi" w:hAnsiTheme="majorHAnsi" w:cstheme="majorHAnsi"/>
          <w:color w:val="1D2626"/>
          <w:shd w:val="clear" w:color="auto" w:fill="FFFFFF"/>
        </w:rPr>
        <w:t>. (</w:t>
      </w:r>
      <w:r w:rsidRPr="002660FC">
        <w:rPr>
          <w:rStyle w:val="apple-converted-space"/>
          <w:rFonts w:asciiTheme="majorHAnsi" w:hAnsiTheme="majorHAnsi" w:cstheme="majorHAnsi"/>
          <w:color w:val="1D2626"/>
          <w:shd w:val="clear" w:color="auto" w:fill="FFFFFF"/>
        </w:rPr>
        <w:t>2016). Handbook of vegetable preservation and processing (2</w:t>
      </w:r>
      <w:r w:rsidRPr="002660FC">
        <w:rPr>
          <w:rStyle w:val="apple-converted-space"/>
          <w:rFonts w:asciiTheme="majorHAnsi" w:hAnsiTheme="majorHAnsi" w:cstheme="majorHAnsi"/>
          <w:color w:val="1D2626"/>
          <w:shd w:val="clear" w:color="auto" w:fill="FFFFFF"/>
          <w:vertAlign w:val="superscript"/>
        </w:rPr>
        <w:t>nd</w:t>
      </w:r>
      <w:r w:rsidRPr="002660FC">
        <w:rPr>
          <w:rStyle w:val="apple-converted-space"/>
          <w:rFonts w:asciiTheme="majorHAnsi" w:hAnsiTheme="majorHAnsi" w:cstheme="majorHAnsi"/>
          <w:color w:val="1D2626"/>
          <w:shd w:val="clear" w:color="auto" w:fill="FFFFFF"/>
        </w:rPr>
        <w:t xml:space="preserve"> eds). CRC Press</w:t>
      </w:r>
    </w:p>
    <w:bookmarkEnd w:id="0"/>
    <w:p w:rsidR="00615A86" w:rsidRDefault="00615A86" w:rsidP="00E15804">
      <w:pPr>
        <w:spacing w:line="288" w:lineRule="auto"/>
        <w:ind w:firstLine="709"/>
        <w:jc w:val="both"/>
        <w:rPr>
          <w:lang w:val="de-DE"/>
        </w:rPr>
      </w:pP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 xml:space="preserve">Learning outcomes of students will be evaluated through the implementation of </w:t>
      </w:r>
      <w:r w:rsidR="0055146C">
        <w:rPr>
          <w:lang w:val="de-DE"/>
        </w:rPr>
        <w:t xml:space="preserve">topic assigments; middle </w:t>
      </w:r>
      <w:r w:rsidRPr="0069487A">
        <w:rPr>
          <w:lang w:val="de-DE"/>
        </w:rPr>
        <w:t xml:space="preserve">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65"/>
        <w:gridCol w:w="779"/>
        <w:gridCol w:w="1111"/>
        <w:gridCol w:w="1098"/>
        <w:gridCol w:w="830"/>
      </w:tblGrid>
      <w:tr w:rsidR="00CA1332" w:rsidRPr="008C36D2" w:rsidTr="0055146C">
        <w:tc>
          <w:tcPr>
            <w:tcW w:w="776" w:type="pct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Methods </w:t>
            </w:r>
            <w:r>
              <w:rPr>
                <w:b/>
                <w:bCs/>
                <w:color w:val="0033CC"/>
                <w:lang w:val="de-DE"/>
              </w:rPr>
              <w:lastRenderedPageBreak/>
              <w:t>for assessments</w:t>
            </w:r>
          </w:p>
        </w:tc>
        <w:tc>
          <w:tcPr>
            <w:tcW w:w="2152" w:type="pct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lastRenderedPageBreak/>
              <w:t>Content</w:t>
            </w:r>
          </w:p>
        </w:tc>
        <w:tc>
          <w:tcPr>
            <w:tcW w:w="422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3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</w:t>
            </w:r>
            <w:r>
              <w:rPr>
                <w:b/>
                <w:bCs/>
                <w:color w:val="0033CC"/>
                <w:lang w:val="de-DE"/>
              </w:rPr>
              <w:lastRenderedPageBreak/>
              <w:t xml:space="preserve">of grade </w:t>
            </w:r>
            <w:r w:rsidR="00C85525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957CB1" w:rsidRPr="008C36D2" w:rsidTr="00957CB1">
        <w:tc>
          <w:tcPr>
            <w:tcW w:w="3954" w:type="pct"/>
            <w:gridSpan w:val="4"/>
            <w:shd w:val="clear" w:color="auto" w:fill="FFFFFF" w:themeFill="background1"/>
            <w:vAlign w:val="center"/>
          </w:tcPr>
          <w:p w:rsidR="00957CB1" w:rsidRPr="0055146C" w:rsidRDefault="00957CB1" w:rsidP="0055146C">
            <w:pPr>
              <w:spacing w:before="60" w:after="60"/>
              <w:rPr>
                <w:b/>
                <w:bCs/>
                <w:lang w:val="de-DE"/>
              </w:rPr>
            </w:pPr>
            <w:r w:rsidRPr="0055146C">
              <w:rPr>
                <w:b/>
                <w:bCs/>
                <w:lang w:val="de-DE"/>
              </w:rPr>
              <w:lastRenderedPageBreak/>
              <w:t>Assigments</w:t>
            </w:r>
          </w:p>
        </w:tc>
        <w:tc>
          <w:tcPr>
            <w:tcW w:w="596" w:type="pct"/>
            <w:shd w:val="clear" w:color="auto" w:fill="FFFFFF" w:themeFill="background1"/>
          </w:tcPr>
          <w:p w:rsidR="00957CB1" w:rsidRPr="0055146C" w:rsidRDefault="00957CB1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:rsidR="00957CB1" w:rsidRPr="0055146C" w:rsidRDefault="00957CB1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5146C">
              <w:rPr>
                <w:b/>
                <w:bCs/>
                <w:lang w:val="de-DE"/>
              </w:rPr>
              <w:t>30</w:t>
            </w:r>
            <w:r w:rsidR="00C71DA0">
              <w:rPr>
                <w:b/>
                <w:bCs/>
                <w:lang w:val="de-DE"/>
              </w:rPr>
              <w:t>%</w:t>
            </w:r>
          </w:p>
        </w:tc>
      </w:tr>
      <w:tr w:rsidR="00957CB1" w:rsidRPr="008C36D2" w:rsidTr="0055146C">
        <w:tc>
          <w:tcPr>
            <w:tcW w:w="776" w:type="pct"/>
            <w:shd w:val="clear" w:color="auto" w:fill="FFFFFF" w:themeFill="background1"/>
            <w:vAlign w:val="center"/>
          </w:tcPr>
          <w:p w:rsidR="00957CB1" w:rsidRPr="0055146C" w:rsidRDefault="0055146C" w:rsidP="0060254D">
            <w:pPr>
              <w:spacing w:before="60" w:after="60"/>
              <w:rPr>
                <w:bCs/>
                <w:lang w:val="de-DE"/>
              </w:rPr>
            </w:pPr>
            <w:r w:rsidRPr="0055146C">
              <w:rPr>
                <w:bCs/>
                <w:lang w:val="de-DE"/>
              </w:rPr>
              <w:t xml:space="preserve">Topic presentation </w:t>
            </w:r>
          </w:p>
        </w:tc>
        <w:tc>
          <w:tcPr>
            <w:tcW w:w="2152" w:type="pct"/>
            <w:shd w:val="clear" w:color="auto" w:fill="FFFFFF" w:themeFill="background1"/>
            <w:vAlign w:val="center"/>
          </w:tcPr>
          <w:p w:rsidR="00957CB1" w:rsidRPr="0055146C" w:rsidRDefault="0055146C" w:rsidP="0055146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Processing procedures of given fruit or vegetable products 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957CB1" w:rsidRPr="0055146C" w:rsidRDefault="0055146C" w:rsidP="00C855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10th</w:t>
            </w:r>
          </w:p>
        </w:tc>
        <w:tc>
          <w:tcPr>
            <w:tcW w:w="603" w:type="pct"/>
            <w:shd w:val="clear" w:color="auto" w:fill="FFFFFF" w:themeFill="background1"/>
          </w:tcPr>
          <w:p w:rsidR="00957CB1" w:rsidRPr="0055146C" w:rsidRDefault="00957CB1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:rsidR="00957CB1" w:rsidRPr="0055146C" w:rsidRDefault="00957CB1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:rsidR="00957CB1" w:rsidRPr="0055146C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55146C">
              <w:rPr>
                <w:bCs/>
                <w:lang w:val="de-DE"/>
              </w:rPr>
              <w:t>15%</w:t>
            </w:r>
          </w:p>
        </w:tc>
      </w:tr>
      <w:tr w:rsidR="0055146C" w:rsidRPr="008C36D2" w:rsidTr="0055146C">
        <w:tc>
          <w:tcPr>
            <w:tcW w:w="776" w:type="pct"/>
            <w:shd w:val="clear" w:color="auto" w:fill="FFFFFF" w:themeFill="background1"/>
            <w:vAlign w:val="center"/>
          </w:tcPr>
          <w:p w:rsidR="0055146C" w:rsidRPr="0055146C" w:rsidRDefault="0055146C" w:rsidP="0060254D">
            <w:pPr>
              <w:spacing w:before="60" w:after="60"/>
              <w:rPr>
                <w:bCs/>
                <w:lang w:val="de-DE"/>
              </w:rPr>
            </w:pPr>
            <w:r w:rsidRPr="0055146C">
              <w:rPr>
                <w:bCs/>
                <w:lang w:val="de-DE"/>
              </w:rPr>
              <w:t>Reports</w:t>
            </w:r>
          </w:p>
        </w:tc>
        <w:tc>
          <w:tcPr>
            <w:tcW w:w="2152" w:type="pct"/>
            <w:shd w:val="clear" w:color="auto" w:fill="FFFFFF" w:themeFill="background1"/>
            <w:vAlign w:val="center"/>
          </w:tcPr>
          <w:p w:rsidR="0055146C" w:rsidRPr="0055146C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55146C" w:rsidRPr="0055146C" w:rsidRDefault="0055146C" w:rsidP="00C855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11th</w:t>
            </w:r>
          </w:p>
        </w:tc>
        <w:tc>
          <w:tcPr>
            <w:tcW w:w="603" w:type="pct"/>
            <w:shd w:val="clear" w:color="auto" w:fill="FFFFFF" w:themeFill="background1"/>
          </w:tcPr>
          <w:p w:rsidR="0055146C" w:rsidRPr="0055146C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  <w:shd w:val="clear" w:color="auto" w:fill="FFFFFF" w:themeFill="background1"/>
          </w:tcPr>
          <w:p w:rsidR="0055146C" w:rsidRPr="0055146C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:rsidR="0055146C" w:rsidRPr="0055146C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55146C">
              <w:rPr>
                <w:bCs/>
                <w:lang w:val="de-DE"/>
              </w:rPr>
              <w:t>15%</w:t>
            </w:r>
          </w:p>
        </w:tc>
      </w:tr>
      <w:tr w:rsidR="00CA1332" w:rsidRPr="005A1E30" w:rsidTr="00E63E0E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5A1E30" w:rsidRDefault="00F813B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</w:t>
            </w:r>
            <w:r w:rsidR="00C85525">
              <w:rPr>
                <w:b/>
                <w:bCs/>
                <w:lang w:val="de-DE"/>
              </w:rPr>
              <w:t>0</w:t>
            </w:r>
            <w:r w:rsidR="00C71DA0">
              <w:rPr>
                <w:b/>
                <w:bCs/>
                <w:lang w:val="de-DE"/>
              </w:rPr>
              <w:t>%</w:t>
            </w:r>
          </w:p>
        </w:tc>
      </w:tr>
      <w:tr w:rsidR="00CA1332" w:rsidRPr="00C72FBB" w:rsidTr="0055146C">
        <w:tc>
          <w:tcPr>
            <w:tcW w:w="776" w:type="pct"/>
            <w:shd w:val="clear" w:color="auto" w:fill="auto"/>
            <w:vAlign w:val="center"/>
          </w:tcPr>
          <w:p w:rsidR="00C85525" w:rsidRPr="00C72FBB" w:rsidRDefault="00C85525" w:rsidP="00CA602E">
            <w:pPr>
              <w:rPr>
                <w:bCs/>
                <w:lang w:val="de-DE"/>
              </w:rPr>
            </w:pPr>
          </w:p>
        </w:tc>
        <w:tc>
          <w:tcPr>
            <w:tcW w:w="2152" w:type="pct"/>
            <w:shd w:val="clear" w:color="auto" w:fill="auto"/>
          </w:tcPr>
          <w:p w:rsidR="00455CD2" w:rsidRPr="00C72FBB" w:rsidRDefault="00455CD2" w:rsidP="00C61685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422" w:type="pct"/>
            <w:shd w:val="clear" w:color="auto" w:fill="auto"/>
          </w:tcPr>
          <w:p w:rsidR="00C85525" w:rsidRPr="00C72FBB" w:rsidRDefault="00455CD2" w:rsidP="0055146C">
            <w:pPr>
              <w:spacing w:before="60" w:after="60"/>
              <w:jc w:val="center"/>
              <w:rPr>
                <w:bCs/>
                <w:lang w:val="de-DE"/>
              </w:rPr>
            </w:pPr>
            <w:r w:rsidRPr="0055146C">
              <w:rPr>
                <w:bCs/>
                <w:color w:val="FF0000"/>
                <w:lang w:val="de-DE"/>
              </w:rPr>
              <w:t xml:space="preserve">Week </w:t>
            </w:r>
            <w:r w:rsidR="0055146C" w:rsidRPr="0055146C">
              <w:rPr>
                <w:bCs/>
                <w:color w:val="FF0000"/>
                <w:lang w:val="de-DE"/>
              </w:rPr>
              <w:t>5</w:t>
            </w:r>
            <w:r w:rsidRPr="0055146C">
              <w:rPr>
                <w:bCs/>
                <w:color w:val="FF0000"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455CD2" w:rsidP="0055146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Paper test </w:t>
            </w:r>
          </w:p>
        </w:tc>
        <w:tc>
          <w:tcPr>
            <w:tcW w:w="596" w:type="pct"/>
          </w:tcPr>
          <w:p w:rsidR="00CA1332" w:rsidRDefault="00CA1332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55146C" w:rsidP="001414E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  <w:r w:rsidR="001414E7">
              <w:rPr>
                <w:bCs/>
                <w:lang w:val="de-DE"/>
              </w:rPr>
              <w:t>0</w:t>
            </w:r>
            <w:r w:rsidR="00C71DA0">
              <w:rPr>
                <w:bCs/>
                <w:lang w:val="de-DE"/>
              </w:rPr>
              <w:t>%</w:t>
            </w:r>
          </w:p>
        </w:tc>
      </w:tr>
      <w:tr w:rsidR="001414E7" w:rsidRPr="00C72FBB" w:rsidTr="0055146C">
        <w:tc>
          <w:tcPr>
            <w:tcW w:w="776" w:type="pct"/>
            <w:shd w:val="clear" w:color="auto" w:fill="auto"/>
            <w:vAlign w:val="center"/>
          </w:tcPr>
          <w:p w:rsidR="001414E7" w:rsidRDefault="00455CD2" w:rsidP="00455CD2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</w:t>
            </w:r>
            <w:r w:rsidR="001414E7">
              <w:rPr>
                <w:bCs/>
                <w:lang w:val="de-DE"/>
              </w:rPr>
              <w:t xml:space="preserve"> online</w:t>
            </w:r>
          </w:p>
        </w:tc>
        <w:tc>
          <w:tcPr>
            <w:tcW w:w="2152" w:type="pct"/>
            <w:shd w:val="clear" w:color="auto" w:fill="auto"/>
          </w:tcPr>
          <w:p w:rsidR="001414E7" w:rsidRDefault="001414E7" w:rsidP="000D2A42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422" w:type="pct"/>
            <w:shd w:val="clear" w:color="auto" w:fill="auto"/>
          </w:tcPr>
          <w:p w:rsidR="001414E7" w:rsidRDefault="001414E7" w:rsidP="006120E2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3" w:type="pct"/>
          </w:tcPr>
          <w:p w:rsidR="001414E7" w:rsidRDefault="001414E7" w:rsidP="006A3E4B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</w:tcPr>
          <w:p w:rsidR="001414E7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</w:t>
            </w:r>
          </w:p>
        </w:tc>
      </w:tr>
      <w:tr w:rsidR="001414E7" w:rsidRPr="00C72FBB" w:rsidTr="0055146C">
        <w:tc>
          <w:tcPr>
            <w:tcW w:w="776" w:type="pct"/>
            <w:shd w:val="clear" w:color="auto" w:fill="auto"/>
            <w:vAlign w:val="center"/>
          </w:tcPr>
          <w:p w:rsidR="001414E7" w:rsidRDefault="00455CD2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Diligence</w:t>
            </w:r>
          </w:p>
        </w:tc>
        <w:tc>
          <w:tcPr>
            <w:tcW w:w="2152" w:type="pct"/>
            <w:shd w:val="clear" w:color="auto" w:fill="auto"/>
          </w:tcPr>
          <w:p w:rsidR="001414E7" w:rsidRDefault="001414E7" w:rsidP="000D2A42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422" w:type="pct"/>
            <w:shd w:val="clear" w:color="auto" w:fill="auto"/>
          </w:tcPr>
          <w:p w:rsidR="001414E7" w:rsidRDefault="001414E7" w:rsidP="006120E2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3" w:type="pct"/>
          </w:tcPr>
          <w:p w:rsidR="001414E7" w:rsidRDefault="001414E7" w:rsidP="006A3E4B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</w:tcPr>
          <w:p w:rsidR="001414E7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</w:t>
            </w:r>
          </w:p>
        </w:tc>
      </w:tr>
      <w:tr w:rsidR="00CA1332" w:rsidRPr="005A1E30" w:rsidTr="00957CB1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5A1E30" w:rsidRDefault="00F813B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4</w:t>
            </w:r>
            <w:r w:rsidR="00C85525">
              <w:rPr>
                <w:b/>
                <w:bCs/>
                <w:lang w:val="de-DE"/>
              </w:rPr>
              <w:t>0</w:t>
            </w:r>
            <w:r w:rsidR="00C71DA0">
              <w:rPr>
                <w:b/>
                <w:bCs/>
                <w:lang w:val="de-DE"/>
              </w:rPr>
              <w:t>%</w:t>
            </w:r>
          </w:p>
        </w:tc>
      </w:tr>
      <w:tr w:rsidR="00CA1332" w:rsidRPr="00C72FBB" w:rsidTr="0055146C"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52" w:type="pct"/>
            <w:tcBorders>
              <w:bottom w:val="single" w:sz="4" w:space="0" w:color="auto"/>
            </w:tcBorders>
            <w:shd w:val="clear" w:color="auto" w:fill="auto"/>
          </w:tcPr>
          <w:p w:rsidR="00C61685" w:rsidRPr="00C72FBB" w:rsidRDefault="00C61685" w:rsidP="00C61685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Including most course objectives.</w:t>
            </w:r>
          </w:p>
          <w:p w:rsidR="00C85525" w:rsidRPr="00C72FBB" w:rsidRDefault="00C61685" w:rsidP="00C6168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>- Test time 90 minutes.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:rsidR="00C85525" w:rsidRPr="00C72FBB" w:rsidRDefault="00E63E0E" w:rsidP="007963C2">
            <w:pPr>
              <w:spacing w:before="60" w:after="60"/>
              <w:jc w:val="center"/>
              <w:rPr>
                <w:bCs/>
                <w:lang w:val="de-DE"/>
              </w:rPr>
            </w:pPr>
            <w:r w:rsidRPr="0055146C">
              <w:rPr>
                <w:bCs/>
                <w:color w:val="FF0000"/>
                <w:lang w:val="de-DE"/>
              </w:rPr>
              <w:t xml:space="preserve">Week 17th 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Pr="00C72FBB" w:rsidRDefault="00C61685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A1332" w:rsidRPr="00C72FBB" w:rsidRDefault="00CA1332" w:rsidP="005B228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C72FBB" w:rsidRDefault="0055146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  <w:r w:rsidR="00E4243B">
              <w:rPr>
                <w:bCs/>
                <w:lang w:val="de-DE"/>
              </w:rPr>
              <w:t>0</w:t>
            </w:r>
            <w:r w:rsidR="00C71DA0">
              <w:rPr>
                <w:bCs/>
                <w:lang w:val="de-DE"/>
              </w:rPr>
              <w:t>%</w:t>
            </w:r>
          </w:p>
        </w:tc>
      </w:tr>
    </w:tbl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8C36D2" w:rsidTr="00B60331">
        <w:tc>
          <w:tcPr>
            <w:tcW w:w="494" w:type="pct"/>
            <w:shd w:val="pct30" w:color="FFFF00" w:fill="FFFFFF"/>
            <w:vAlign w:val="center"/>
          </w:tcPr>
          <w:p w:rsidR="00142E1D" w:rsidRPr="008C36D2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8C36D2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142E1D" w:rsidRPr="00C4242F" w:rsidRDefault="00E452AB" w:rsidP="008C36D2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C4242F">
              <w:rPr>
                <w:b/>
                <w:bCs/>
                <w:color w:val="FF0000"/>
              </w:rPr>
              <w:t>Expected Learning Outcomes</w:t>
            </w:r>
          </w:p>
        </w:tc>
      </w:tr>
      <w:tr w:rsidR="007F752B" w:rsidRPr="005A1E30" w:rsidTr="00B60331">
        <w:tc>
          <w:tcPr>
            <w:tcW w:w="494" w:type="pct"/>
            <w:vMerge w:val="restart"/>
            <w:shd w:val="clear" w:color="auto" w:fill="auto"/>
            <w:vAlign w:val="center"/>
          </w:tcPr>
          <w:p w:rsidR="007F752B" w:rsidRPr="00D173D8" w:rsidRDefault="00320537" w:rsidP="0032053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1-2</w:t>
            </w:r>
          </w:p>
        </w:tc>
        <w:tc>
          <w:tcPr>
            <w:tcW w:w="3768" w:type="pct"/>
            <w:shd w:val="clear" w:color="auto" w:fill="auto"/>
          </w:tcPr>
          <w:p w:rsidR="007F752B" w:rsidRPr="007F752B" w:rsidRDefault="007F752B" w:rsidP="003C289E">
            <w:pPr>
              <w:rPr>
                <w:bCs/>
                <w:lang w:val="de-DE"/>
              </w:rPr>
            </w:pPr>
            <w:r w:rsidRPr="0050323F">
              <w:rPr>
                <w:rFonts w:eastAsia="Calibri"/>
                <w:lang w:val="de-DE"/>
              </w:rPr>
              <w:t>Chapter 1</w:t>
            </w:r>
            <w:r w:rsidRPr="0050323F">
              <w:rPr>
                <w:rFonts w:eastAsia="Calibri"/>
                <w:b/>
                <w:lang w:val="de-DE"/>
              </w:rPr>
              <w:t>:</w:t>
            </w:r>
            <w:r w:rsidRPr="007F752B">
              <w:rPr>
                <w:rFonts w:eastAsia="Calibri"/>
                <w:b/>
                <w:i/>
                <w:lang w:val="de-DE"/>
              </w:rPr>
              <w:t xml:space="preserve"> </w:t>
            </w:r>
            <w:r w:rsidRPr="007F752B">
              <w:rPr>
                <w:b/>
                <w:color w:val="000000"/>
              </w:rPr>
              <w:t xml:space="preserve">Postharvest </w:t>
            </w:r>
            <w:r w:rsidR="003C289E">
              <w:rPr>
                <w:b/>
                <w:color w:val="000000"/>
              </w:rPr>
              <w:t xml:space="preserve">Biochemistry </w:t>
            </w:r>
            <w:r w:rsidR="001D0A0B">
              <w:rPr>
                <w:b/>
                <w:color w:val="000000"/>
              </w:rPr>
              <w:t xml:space="preserve">and </w:t>
            </w:r>
            <w:r w:rsidRPr="007F752B">
              <w:rPr>
                <w:b/>
                <w:color w:val="000000"/>
              </w:rPr>
              <w:t>Physiology of Fresh</w:t>
            </w:r>
            <w:r w:rsidR="007C4C66">
              <w:rPr>
                <w:b/>
                <w:color w:val="000000"/>
              </w:rPr>
              <w:t xml:space="preserve"> </w:t>
            </w:r>
            <w:r w:rsidRPr="007F752B">
              <w:rPr>
                <w:b/>
                <w:color w:val="000000"/>
              </w:rPr>
              <w:t>Fruits and Vegetables</w:t>
            </w:r>
          </w:p>
        </w:tc>
        <w:tc>
          <w:tcPr>
            <w:tcW w:w="738" w:type="pct"/>
            <w:shd w:val="clear" w:color="auto" w:fill="DAEEF3"/>
          </w:tcPr>
          <w:p w:rsidR="007F752B" w:rsidRPr="00C4242F" w:rsidRDefault="007F752B" w:rsidP="008C36D2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</w:p>
        </w:tc>
      </w:tr>
      <w:tr w:rsidR="007F752B" w:rsidRPr="005A1E30" w:rsidTr="00C86400">
        <w:trPr>
          <w:trHeight w:val="3446"/>
        </w:trPr>
        <w:tc>
          <w:tcPr>
            <w:tcW w:w="494" w:type="pct"/>
            <w:vMerge/>
            <w:shd w:val="clear" w:color="auto" w:fill="auto"/>
          </w:tcPr>
          <w:p w:rsidR="007F752B" w:rsidRPr="00D173D8" w:rsidRDefault="007F752B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7F752B" w:rsidRPr="007F752B" w:rsidRDefault="007F752B" w:rsidP="00F863FF">
            <w:pPr>
              <w:spacing w:before="60" w:after="60"/>
              <w:jc w:val="both"/>
              <w:rPr>
                <w:bCs/>
                <w:lang w:val="de-DE"/>
              </w:rPr>
            </w:pPr>
            <w:r w:rsidRPr="007F752B">
              <w:rPr>
                <w:b/>
                <w:bCs/>
                <w:lang w:val="de-DE"/>
              </w:rPr>
              <w:t>Content of lecture</w:t>
            </w:r>
            <w:r w:rsidR="007C4C66">
              <w:rPr>
                <w:b/>
                <w:bCs/>
                <w:lang w:val="de-DE"/>
              </w:rPr>
              <w:t xml:space="preserve"> </w:t>
            </w:r>
            <w:r w:rsidR="007C4C66" w:rsidRPr="007C4C66">
              <w:rPr>
                <w:bCs/>
                <w:lang w:val="de-DE"/>
              </w:rPr>
              <w:t>(4)</w:t>
            </w:r>
            <w:r w:rsidRPr="007F752B">
              <w:rPr>
                <w:bCs/>
                <w:lang w:val="de-DE"/>
              </w:rPr>
              <w:t>:</w:t>
            </w:r>
          </w:p>
          <w:p w:rsidR="007F752B" w:rsidRPr="00C14201" w:rsidRDefault="00C14201" w:rsidP="00C14201">
            <w:pPr>
              <w:rPr>
                <w:bCs/>
              </w:rPr>
            </w:pPr>
            <w:r>
              <w:rPr>
                <w:bCs/>
              </w:rPr>
              <w:t xml:space="preserve">1.1. </w:t>
            </w:r>
            <w:r w:rsidR="007F752B" w:rsidRPr="00C14201">
              <w:rPr>
                <w:bCs/>
              </w:rPr>
              <w:t>Introduction</w:t>
            </w:r>
          </w:p>
          <w:p w:rsidR="007F752B" w:rsidRPr="00C14201" w:rsidRDefault="00C14201" w:rsidP="00C14201">
            <w:pPr>
              <w:rPr>
                <w:bCs/>
              </w:rPr>
            </w:pPr>
            <w:r>
              <w:rPr>
                <w:bCs/>
              </w:rPr>
              <w:t xml:space="preserve">1.2. </w:t>
            </w:r>
            <w:r w:rsidR="007F752B" w:rsidRPr="00C14201">
              <w:rPr>
                <w:bCs/>
              </w:rPr>
              <w:t>Gas exchange</w:t>
            </w:r>
          </w:p>
          <w:p w:rsidR="007F752B" w:rsidRPr="00C14201" w:rsidRDefault="00C14201" w:rsidP="00C14201">
            <w:pPr>
              <w:rPr>
                <w:bCs/>
              </w:rPr>
            </w:pPr>
            <w:r>
              <w:rPr>
                <w:bCs/>
              </w:rPr>
              <w:t xml:space="preserve">1.3. </w:t>
            </w:r>
            <w:r w:rsidR="007F752B" w:rsidRPr="00C14201">
              <w:rPr>
                <w:bCs/>
              </w:rPr>
              <w:t>Transpiration</w:t>
            </w:r>
          </w:p>
          <w:p w:rsidR="007F752B" w:rsidRPr="00C14201" w:rsidRDefault="00C14201" w:rsidP="00C14201">
            <w:pPr>
              <w:rPr>
                <w:bCs/>
              </w:rPr>
            </w:pPr>
            <w:r>
              <w:t xml:space="preserve">1.4. </w:t>
            </w:r>
            <w:r w:rsidR="007F752B" w:rsidRPr="00C14201">
              <w:t>Ripening</w:t>
            </w:r>
          </w:p>
          <w:p w:rsidR="007F752B" w:rsidRDefault="00C14201" w:rsidP="00C14201">
            <w:r>
              <w:t xml:space="preserve">1.5. </w:t>
            </w:r>
            <w:r w:rsidR="007F752B" w:rsidRPr="00C14201">
              <w:t xml:space="preserve">Senecense </w:t>
            </w:r>
          </w:p>
          <w:p w:rsidR="00C14201" w:rsidRPr="00C14201" w:rsidRDefault="00C14201" w:rsidP="00C14201"/>
          <w:p w:rsidR="007F752B" w:rsidRPr="007F752B" w:rsidRDefault="007F752B" w:rsidP="00F863FF">
            <w:r w:rsidRPr="007F752B">
              <w:rPr>
                <w:b/>
                <w:bCs/>
              </w:rPr>
              <w:t>Teaching methods</w:t>
            </w:r>
            <w:r w:rsidRPr="007F752B">
              <w:t xml:space="preserve"> :</w:t>
            </w:r>
          </w:p>
          <w:p w:rsidR="007F752B" w:rsidRPr="007F752B" w:rsidRDefault="007F752B" w:rsidP="00F863F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F752B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F752B" w:rsidRPr="007F752B" w:rsidRDefault="007F752B" w:rsidP="00F863F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F752B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7F752B" w:rsidRPr="00C86400" w:rsidRDefault="003578EA" w:rsidP="00C86400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7F752B" w:rsidRPr="007F752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  <w:r w:rsidR="007F752B" w:rsidRPr="007F752B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7F752B" w:rsidRPr="00F33236" w:rsidRDefault="007F752B" w:rsidP="008C36D2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F33236">
              <w:rPr>
                <w:b/>
                <w:bCs/>
                <w:color w:val="FF0000"/>
                <w:lang w:val="de-DE"/>
              </w:rPr>
              <w:t>G1.1, G2.1, G3</w:t>
            </w:r>
          </w:p>
        </w:tc>
      </w:tr>
      <w:tr w:rsidR="00955849" w:rsidRPr="005A1E30" w:rsidTr="00A869B3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55849" w:rsidRPr="00A869B3" w:rsidRDefault="00320537" w:rsidP="00A869B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3-4</w:t>
            </w:r>
          </w:p>
        </w:tc>
        <w:tc>
          <w:tcPr>
            <w:tcW w:w="3768" w:type="pct"/>
            <w:shd w:val="clear" w:color="auto" w:fill="auto"/>
          </w:tcPr>
          <w:p w:rsidR="00955849" w:rsidRPr="005A1E30" w:rsidRDefault="00955849" w:rsidP="00F863FF">
            <w:pPr>
              <w:rPr>
                <w:b/>
                <w:bCs/>
                <w:i/>
                <w:lang w:val="de-DE"/>
              </w:rPr>
            </w:pPr>
            <w:r w:rsidRPr="0050323F">
              <w:rPr>
                <w:rFonts w:eastAsia="Calibri"/>
                <w:lang w:val="de-DE"/>
              </w:rPr>
              <w:t>Chapter 2: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 </w:t>
            </w:r>
            <w:r w:rsidRPr="007C4C66">
              <w:rPr>
                <w:b/>
                <w:color w:val="231F20"/>
              </w:rPr>
              <w:t>Thermal processing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5B2283">
            <w:pPr>
              <w:spacing w:before="60" w:after="60"/>
              <w:jc w:val="center"/>
              <w:rPr>
                <w:b/>
                <w:color w:val="FF0000"/>
                <w:lang w:val="de-DE"/>
              </w:rPr>
            </w:pPr>
          </w:p>
        </w:tc>
      </w:tr>
      <w:tr w:rsidR="00955849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955849" w:rsidRPr="00D173D8" w:rsidRDefault="00955849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55849" w:rsidRDefault="00955849" w:rsidP="00E15804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</w:t>
            </w:r>
            <w:r w:rsidR="007C4C66">
              <w:rPr>
                <w:b/>
                <w:bCs/>
                <w:lang w:val="de-DE"/>
              </w:rPr>
              <w:t xml:space="preserve"> </w:t>
            </w:r>
            <w:r w:rsidR="0050323F">
              <w:rPr>
                <w:bCs/>
                <w:lang w:val="de-DE"/>
              </w:rPr>
              <w:t>(3</w:t>
            </w:r>
            <w:r w:rsidR="007C4C66" w:rsidRPr="007C4C66">
              <w:rPr>
                <w:bCs/>
                <w:lang w:val="de-DE"/>
              </w:rPr>
              <w:t>)</w:t>
            </w:r>
            <w:r w:rsidRPr="00E452AB">
              <w:rPr>
                <w:b/>
                <w:bCs/>
                <w:lang w:val="de-DE"/>
              </w:rPr>
              <w:t>:</w:t>
            </w:r>
          </w:p>
          <w:p w:rsidR="00E15804" w:rsidRPr="00E15804" w:rsidRDefault="00E15804" w:rsidP="00E15804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</w:t>
            </w:r>
            <w:r w:rsidR="0050323F">
              <w:rPr>
                <w:bCs/>
                <w:lang w:val="de-DE"/>
              </w:rPr>
              <w:t>1</w:t>
            </w:r>
            <w:r>
              <w:rPr>
                <w:bCs/>
                <w:lang w:val="de-DE"/>
              </w:rPr>
              <w:t xml:space="preserve">. </w:t>
            </w:r>
            <w:r w:rsidRPr="00E15804">
              <w:rPr>
                <w:bCs/>
                <w:lang w:val="de-DE"/>
              </w:rPr>
              <w:t>Principles of thermal processing</w:t>
            </w:r>
          </w:p>
          <w:p w:rsidR="00E15804" w:rsidRPr="00E15804" w:rsidRDefault="0050323F" w:rsidP="00E15804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2.2</w:t>
            </w:r>
            <w:r w:rsidR="00E15804" w:rsidRPr="00E15804">
              <w:rPr>
                <w:bCs/>
                <w:lang w:val="de-DE"/>
              </w:rPr>
              <w:t>. Types of thermal processing</w:t>
            </w:r>
          </w:p>
          <w:p w:rsidR="00893464" w:rsidRDefault="0050323F" w:rsidP="00E15804">
            <w:pPr>
              <w:spacing w:before="60" w:after="60"/>
              <w:jc w:val="both"/>
            </w:pPr>
            <w:r>
              <w:rPr>
                <w:bCs/>
                <w:lang w:val="de-DE"/>
              </w:rPr>
              <w:t>2.3</w:t>
            </w:r>
            <w:r w:rsidR="00E15804" w:rsidRPr="00E15804">
              <w:rPr>
                <w:bCs/>
                <w:lang w:val="de-DE"/>
              </w:rPr>
              <w:t>.</w:t>
            </w:r>
            <w:r w:rsidR="00893464">
              <w:rPr>
                <w:bCs/>
                <w:lang w:val="de-DE"/>
              </w:rPr>
              <w:t xml:space="preserve"> </w:t>
            </w:r>
            <w:r w:rsidR="00893464" w:rsidRPr="00893464">
              <w:rPr>
                <w:rFonts w:ascii="Times-Bold" w:hAnsi="Times-Bold"/>
                <w:bCs/>
                <w:color w:val="231F20"/>
              </w:rPr>
              <w:t>Effect of thermal processing on quality</w:t>
            </w:r>
            <w:r w:rsidR="00893464" w:rsidRPr="00893464">
              <w:t xml:space="preserve"> </w:t>
            </w:r>
            <w:r w:rsidR="00C14201">
              <w:t>of products</w:t>
            </w:r>
          </w:p>
          <w:p w:rsidR="00955849" w:rsidRPr="004711DF" w:rsidRDefault="00955849" w:rsidP="004711DF">
            <w:pPr>
              <w:spacing w:before="60" w:after="60"/>
              <w:rPr>
                <w:bCs/>
                <w:lang w:val="de-DE"/>
              </w:rPr>
            </w:pPr>
          </w:p>
          <w:p w:rsidR="00955849" w:rsidRPr="0043135D" w:rsidRDefault="00955849" w:rsidP="007D766F">
            <w:r>
              <w:rPr>
                <w:b/>
                <w:bCs/>
              </w:rPr>
              <w:t>Teaching menthods</w:t>
            </w:r>
            <w:r w:rsidRPr="0043135D">
              <w:t xml:space="preserve"> :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955849" w:rsidRPr="00A869B3" w:rsidRDefault="003578EA" w:rsidP="003578E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>G</w:t>
            </w:r>
            <w:r w:rsidR="00955849"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  <w:r w:rsidR="00955849"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026520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F33236">
              <w:rPr>
                <w:b/>
                <w:bCs/>
                <w:color w:val="FF0000"/>
                <w:lang w:val="de-DE"/>
              </w:rPr>
              <w:lastRenderedPageBreak/>
              <w:t>G1.1, G2.1, G3</w:t>
            </w:r>
          </w:p>
        </w:tc>
      </w:tr>
      <w:tr w:rsidR="00955849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55849" w:rsidRPr="00A869B3" w:rsidRDefault="00320537" w:rsidP="005245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4-5</w:t>
            </w:r>
          </w:p>
        </w:tc>
        <w:tc>
          <w:tcPr>
            <w:tcW w:w="3768" w:type="pct"/>
            <w:shd w:val="clear" w:color="auto" w:fill="auto"/>
          </w:tcPr>
          <w:p w:rsidR="00955849" w:rsidRPr="005A1E30" w:rsidRDefault="00893464" w:rsidP="00893464">
            <w:pPr>
              <w:rPr>
                <w:b/>
                <w:bCs/>
                <w:i/>
                <w:lang w:val="de-DE"/>
              </w:rPr>
            </w:pPr>
            <w:r w:rsidRPr="0050323F">
              <w:rPr>
                <w:bCs/>
                <w:lang w:val="de-DE"/>
              </w:rPr>
              <w:t>Chapter 3: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4408D3">
              <w:rPr>
                <w:b/>
                <w:bCs/>
                <w:lang w:val="de-DE"/>
              </w:rPr>
              <w:t>Non-thermal processing</w:t>
            </w:r>
            <w:r>
              <w:rPr>
                <w:b/>
                <w:bCs/>
                <w:i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52451E">
            <w:pPr>
              <w:spacing w:before="60" w:after="60"/>
              <w:jc w:val="center"/>
              <w:rPr>
                <w:b/>
                <w:color w:val="FF0000"/>
                <w:lang w:val="de-DE"/>
              </w:rPr>
            </w:pPr>
          </w:p>
        </w:tc>
      </w:tr>
      <w:tr w:rsidR="00955849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955849" w:rsidRPr="00D173D8" w:rsidRDefault="00955849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55849" w:rsidRDefault="00955849" w:rsidP="00E27D17">
            <w:pPr>
              <w:spacing w:before="60" w:after="60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</w:t>
            </w:r>
            <w:r w:rsidR="007C4C66">
              <w:rPr>
                <w:b/>
                <w:bCs/>
                <w:lang w:val="de-DE"/>
              </w:rPr>
              <w:t xml:space="preserve"> </w:t>
            </w:r>
            <w:r w:rsidR="007C4C66" w:rsidRPr="007C4C66">
              <w:rPr>
                <w:bCs/>
                <w:lang w:val="de-DE"/>
              </w:rPr>
              <w:t>(</w:t>
            </w:r>
            <w:r w:rsidR="0050323F">
              <w:rPr>
                <w:bCs/>
                <w:lang w:val="de-DE"/>
              </w:rPr>
              <w:t>3</w:t>
            </w:r>
            <w:r w:rsidR="007C4C66" w:rsidRPr="007C4C66">
              <w:rPr>
                <w:bCs/>
                <w:lang w:val="de-DE"/>
              </w:rPr>
              <w:t>)</w:t>
            </w:r>
            <w:r w:rsidRPr="00E452AB">
              <w:rPr>
                <w:b/>
                <w:bCs/>
                <w:lang w:val="de-DE"/>
              </w:rPr>
              <w:t>:</w:t>
            </w:r>
          </w:p>
          <w:p w:rsidR="00B83D34" w:rsidRPr="004408D3" w:rsidRDefault="00F00B8C" w:rsidP="007D766F">
            <w:pPr>
              <w:rPr>
                <w:bCs/>
              </w:rPr>
            </w:pPr>
            <w:r w:rsidRPr="004408D3">
              <w:rPr>
                <w:bCs/>
              </w:rPr>
              <w:t>3.1</w:t>
            </w:r>
            <w:r w:rsidR="00AB1FD6" w:rsidRPr="004408D3">
              <w:rPr>
                <w:bCs/>
              </w:rPr>
              <w:t>. Fermentation</w:t>
            </w:r>
          </w:p>
          <w:p w:rsidR="00AB1FD6" w:rsidRPr="004408D3" w:rsidRDefault="00AB1FD6" w:rsidP="007D766F">
            <w:pPr>
              <w:rPr>
                <w:bCs/>
              </w:rPr>
            </w:pPr>
            <w:r w:rsidRPr="004408D3">
              <w:rPr>
                <w:bCs/>
              </w:rPr>
              <w:t>3.2. High pressure processing</w:t>
            </w:r>
          </w:p>
          <w:p w:rsidR="00AB1FD6" w:rsidRPr="004408D3" w:rsidRDefault="00AB1FD6" w:rsidP="007D766F">
            <w:pPr>
              <w:rPr>
                <w:rFonts w:cs="Myriad Pro"/>
                <w:bCs/>
                <w:color w:val="000000"/>
              </w:rPr>
            </w:pPr>
            <w:r w:rsidRPr="004408D3">
              <w:rPr>
                <w:bCs/>
              </w:rPr>
              <w:t xml:space="preserve">3.3. </w:t>
            </w:r>
            <w:r w:rsidR="007C4C66" w:rsidRPr="004408D3">
              <w:rPr>
                <w:rFonts w:cs="Myriad Pro"/>
                <w:bCs/>
                <w:color w:val="000000"/>
              </w:rPr>
              <w:t xml:space="preserve">Pulsed electric field (PEF) </w:t>
            </w:r>
          </w:p>
          <w:p w:rsidR="007C4C66" w:rsidRDefault="007C4C66" w:rsidP="007D766F">
            <w:r w:rsidRPr="004408D3">
              <w:rPr>
                <w:rFonts w:cs="Myriad Pro"/>
                <w:bCs/>
                <w:color w:val="000000"/>
              </w:rPr>
              <w:t>3.4.</w:t>
            </w:r>
            <w:r w:rsidRPr="004408D3">
              <w:t xml:space="preserve"> Ultraviolet radiation (UV)</w:t>
            </w:r>
          </w:p>
          <w:p w:rsidR="00C247C1" w:rsidRPr="004408D3" w:rsidRDefault="00C247C1" w:rsidP="007D766F">
            <w:pPr>
              <w:rPr>
                <w:bCs/>
              </w:rPr>
            </w:pPr>
            <w:r>
              <w:t xml:space="preserve">3.5. Irradiation </w:t>
            </w:r>
          </w:p>
          <w:p w:rsidR="00B83D34" w:rsidRDefault="00B83D34" w:rsidP="007D766F">
            <w:pPr>
              <w:rPr>
                <w:b/>
                <w:bCs/>
              </w:rPr>
            </w:pPr>
          </w:p>
          <w:p w:rsidR="00955849" w:rsidRPr="0043135D" w:rsidRDefault="00955849" w:rsidP="007D766F">
            <w:r>
              <w:rPr>
                <w:b/>
                <w:bCs/>
              </w:rPr>
              <w:t>Teaching methods</w:t>
            </w:r>
            <w:r w:rsidRPr="0043135D">
              <w:t xml:space="preserve"> :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955849" w:rsidRPr="00A869B3" w:rsidRDefault="003578EA" w:rsidP="003578E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955849"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  <w:r w:rsidR="00955849"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52451E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F33236">
              <w:rPr>
                <w:b/>
                <w:bCs/>
                <w:color w:val="FF0000"/>
                <w:lang w:val="de-DE"/>
              </w:rPr>
              <w:t>G1.1, G2.1, G3</w:t>
            </w:r>
          </w:p>
        </w:tc>
      </w:tr>
      <w:tr w:rsidR="00955849" w:rsidTr="00100C6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55849" w:rsidRDefault="003C289E" w:rsidP="00AA2CE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5-</w:t>
            </w:r>
            <w:r w:rsidR="00615A86">
              <w:rPr>
                <w:bCs/>
                <w:lang w:val="de-DE"/>
              </w:rPr>
              <w:t>6</w:t>
            </w:r>
            <w:r>
              <w:rPr>
                <w:bCs/>
                <w:lang w:val="de-DE"/>
              </w:rPr>
              <w:t>-7</w:t>
            </w:r>
          </w:p>
          <w:p w:rsidR="00955849" w:rsidRDefault="00955849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955849" w:rsidRDefault="00955849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955849" w:rsidRPr="00A869B3" w:rsidRDefault="00955849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955849" w:rsidRPr="00893A16" w:rsidRDefault="00955849" w:rsidP="007C4C66">
            <w:pPr>
              <w:spacing w:before="60" w:after="60"/>
              <w:rPr>
                <w:b/>
                <w:i/>
                <w:lang w:val="de-DE"/>
              </w:rPr>
            </w:pPr>
            <w:r w:rsidRPr="0050323F">
              <w:rPr>
                <w:rFonts w:eastAsia="Calibri"/>
                <w:lang w:val="de-DE"/>
              </w:rPr>
              <w:t xml:space="preserve">Chapter </w:t>
            </w:r>
            <w:r w:rsidR="004075C4" w:rsidRPr="0050323F">
              <w:rPr>
                <w:rFonts w:eastAsia="Calibri"/>
                <w:lang w:val="de-DE"/>
              </w:rPr>
              <w:t>4</w:t>
            </w:r>
            <w:r w:rsidRPr="0050323F">
              <w:rPr>
                <w:rFonts w:eastAsia="Calibri"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 w:rsidR="00361DA2">
              <w:rPr>
                <w:rFonts w:eastAsia="Calibri"/>
                <w:b/>
                <w:lang w:val="de-DE"/>
              </w:rPr>
              <w:t>Fruit and vegetable processing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auto"/>
          </w:tcPr>
          <w:p w:rsidR="00955849" w:rsidRPr="00F33236" w:rsidRDefault="00955849" w:rsidP="0052451E">
            <w:pPr>
              <w:spacing w:before="60" w:after="60"/>
              <w:jc w:val="center"/>
              <w:rPr>
                <w:b/>
                <w:color w:val="FF0000"/>
                <w:lang w:val="de-DE"/>
              </w:rPr>
            </w:pPr>
          </w:p>
        </w:tc>
      </w:tr>
      <w:tr w:rsidR="00955849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955849" w:rsidRPr="00D173D8" w:rsidRDefault="00955849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955849" w:rsidRDefault="00955849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</w:t>
            </w:r>
            <w:r w:rsidR="0050323F">
              <w:rPr>
                <w:b/>
                <w:bCs/>
                <w:lang w:val="de-DE"/>
              </w:rPr>
              <w:t xml:space="preserve"> </w:t>
            </w:r>
            <w:r w:rsidR="0050323F" w:rsidRPr="0050323F">
              <w:rPr>
                <w:bCs/>
                <w:lang w:val="de-DE"/>
              </w:rPr>
              <w:t>(</w:t>
            </w:r>
            <w:r w:rsidR="003C289E">
              <w:rPr>
                <w:bCs/>
                <w:lang w:val="de-DE"/>
              </w:rPr>
              <w:t>5</w:t>
            </w:r>
            <w:r w:rsidR="0050323F" w:rsidRPr="0050323F">
              <w:rPr>
                <w:bCs/>
                <w:lang w:val="de-DE"/>
              </w:rPr>
              <w:t>)</w:t>
            </w:r>
            <w:r w:rsidRPr="0050323F">
              <w:rPr>
                <w:bCs/>
                <w:lang w:val="de-DE"/>
              </w:rPr>
              <w:t>:</w:t>
            </w:r>
          </w:p>
          <w:p w:rsidR="00955849" w:rsidRPr="0050323F" w:rsidRDefault="0050323F" w:rsidP="0050323F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 </w:t>
            </w:r>
            <w:r w:rsidR="007C4C66" w:rsidRPr="0050323F">
              <w:rPr>
                <w:rFonts w:ascii="Times New Roman" w:eastAsia="Calibri" w:hAnsi="Times New Roman"/>
                <w:sz w:val="24"/>
                <w:szCs w:val="24"/>
                <w:lang w:val="de-DE"/>
              </w:rPr>
              <w:t>Minimaly processed products</w:t>
            </w:r>
          </w:p>
          <w:p w:rsidR="007C4C66" w:rsidRPr="0050323F" w:rsidRDefault="0050323F" w:rsidP="0050323F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 </w:t>
            </w:r>
            <w:r w:rsidR="007C4C66" w:rsidRPr="0050323F"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Dehydration </w:t>
            </w:r>
          </w:p>
          <w:p w:rsidR="007C4C66" w:rsidRPr="0050323F" w:rsidRDefault="0050323F" w:rsidP="0050323F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 </w:t>
            </w:r>
            <w:r w:rsidR="007C4C66" w:rsidRPr="0050323F">
              <w:rPr>
                <w:rFonts w:ascii="Times New Roman" w:eastAsia="Calibri" w:hAnsi="Times New Roman"/>
                <w:sz w:val="24"/>
                <w:szCs w:val="24"/>
                <w:lang w:val="de-DE"/>
              </w:rPr>
              <w:t>Fermentation</w:t>
            </w:r>
          </w:p>
          <w:p w:rsidR="007C4C66" w:rsidRPr="0050323F" w:rsidRDefault="0050323F" w:rsidP="0050323F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 </w:t>
            </w:r>
            <w:r w:rsidR="007C4C66" w:rsidRPr="0050323F">
              <w:rPr>
                <w:rFonts w:ascii="Times New Roman" w:eastAsia="Calibri" w:hAnsi="Times New Roman"/>
                <w:sz w:val="24"/>
                <w:szCs w:val="24"/>
                <w:lang w:val="de-DE"/>
              </w:rPr>
              <w:t>Canned products</w:t>
            </w:r>
          </w:p>
          <w:p w:rsidR="0050323F" w:rsidRDefault="0050323F" w:rsidP="0050323F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de-DE"/>
              </w:rPr>
              <w:t xml:space="preserve"> </w:t>
            </w:r>
            <w:r w:rsidRPr="0050323F">
              <w:rPr>
                <w:rFonts w:ascii="Times New Roman" w:eastAsia="Calibri" w:hAnsi="Times New Roman"/>
                <w:sz w:val="24"/>
                <w:szCs w:val="24"/>
                <w:lang w:val="de-DE"/>
              </w:rPr>
              <w:t>Frozen products</w:t>
            </w:r>
          </w:p>
          <w:p w:rsidR="00C86400" w:rsidRPr="0050323F" w:rsidRDefault="00C86400" w:rsidP="00C86400">
            <w:pPr>
              <w:pStyle w:val="ListParagraph"/>
              <w:spacing w:before="60" w:after="60"/>
              <w:ind w:left="360"/>
              <w:jc w:val="both"/>
              <w:rPr>
                <w:rFonts w:ascii="Times New Roman" w:eastAsia="Calibri" w:hAnsi="Times New Roman"/>
                <w:sz w:val="24"/>
                <w:szCs w:val="24"/>
                <w:lang w:val="de-DE"/>
              </w:rPr>
            </w:pPr>
          </w:p>
          <w:p w:rsidR="00955849" w:rsidRPr="0043135D" w:rsidRDefault="00955849" w:rsidP="007D766F">
            <w:r>
              <w:rPr>
                <w:b/>
                <w:bCs/>
              </w:rPr>
              <w:t>Teaching methods</w:t>
            </w:r>
            <w:r w:rsidRPr="0043135D">
              <w:t xml:space="preserve"> :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955849" w:rsidRPr="00A869B3" w:rsidRDefault="003578EA" w:rsidP="003578E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955849"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  <w:r w:rsidR="00955849"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52451E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F33236">
              <w:rPr>
                <w:b/>
                <w:bCs/>
                <w:color w:val="FF0000"/>
                <w:lang w:val="de-DE"/>
              </w:rPr>
              <w:t>G1.1, G2.1, G3</w:t>
            </w:r>
          </w:p>
        </w:tc>
      </w:tr>
      <w:tr w:rsidR="00955849" w:rsidTr="006422DD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55849" w:rsidRPr="00A869B3" w:rsidRDefault="003C289E" w:rsidP="006422D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8-9</w:t>
            </w:r>
          </w:p>
        </w:tc>
        <w:tc>
          <w:tcPr>
            <w:tcW w:w="4506" w:type="pct"/>
            <w:gridSpan w:val="2"/>
            <w:shd w:val="clear" w:color="auto" w:fill="auto"/>
          </w:tcPr>
          <w:p w:rsidR="00955849" w:rsidRPr="00F33236" w:rsidRDefault="004075C4" w:rsidP="00615A86">
            <w:pPr>
              <w:spacing w:before="60" w:after="60"/>
              <w:rPr>
                <w:b/>
                <w:color w:val="FF0000"/>
                <w:lang w:val="de-DE"/>
              </w:rPr>
            </w:pPr>
            <w:r w:rsidRPr="003C289E">
              <w:rPr>
                <w:lang w:val="de-DE"/>
              </w:rPr>
              <w:t>Chapter 5</w:t>
            </w:r>
            <w:r w:rsidRPr="003C289E">
              <w:rPr>
                <w:b/>
                <w:lang w:val="de-DE"/>
              </w:rPr>
              <w:t xml:space="preserve">: </w:t>
            </w:r>
            <w:r w:rsidR="00615A86" w:rsidRPr="003C289E">
              <w:rPr>
                <w:b/>
                <w:lang w:val="de-DE"/>
              </w:rPr>
              <w:t>fruit based</w:t>
            </w:r>
            <w:r w:rsidRPr="003C289E">
              <w:rPr>
                <w:b/>
                <w:lang w:val="de-DE"/>
              </w:rPr>
              <w:t xml:space="preserve"> beverages</w:t>
            </w:r>
          </w:p>
        </w:tc>
      </w:tr>
      <w:tr w:rsidR="00955849" w:rsidRPr="0068200B" w:rsidTr="00481A43">
        <w:trPr>
          <w:trHeight w:val="2267"/>
        </w:trPr>
        <w:tc>
          <w:tcPr>
            <w:tcW w:w="494" w:type="pct"/>
            <w:vMerge/>
            <w:shd w:val="clear" w:color="auto" w:fill="auto"/>
          </w:tcPr>
          <w:p w:rsidR="00955849" w:rsidRPr="00D173D8" w:rsidRDefault="00955849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55849" w:rsidRDefault="00C86400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Content of lecture </w:t>
            </w:r>
            <w:r w:rsidRPr="00C86400">
              <w:rPr>
                <w:bCs/>
                <w:lang w:val="de-DE"/>
              </w:rPr>
              <w:t>(</w:t>
            </w:r>
            <w:r w:rsidR="003C289E">
              <w:rPr>
                <w:bCs/>
                <w:lang w:val="de-DE"/>
              </w:rPr>
              <w:t>3</w:t>
            </w:r>
            <w:r w:rsidRPr="00C86400">
              <w:rPr>
                <w:bCs/>
                <w:lang w:val="de-DE"/>
              </w:rPr>
              <w:t>):</w:t>
            </w:r>
          </w:p>
          <w:p w:rsidR="00AC308B" w:rsidRPr="00050645" w:rsidRDefault="00050645" w:rsidP="00050645">
            <w:pPr>
              <w:rPr>
                <w:bCs/>
              </w:rPr>
            </w:pPr>
            <w:r>
              <w:rPr>
                <w:bCs/>
              </w:rPr>
              <w:t>5.1.</w:t>
            </w:r>
            <w:r w:rsidR="00934927">
              <w:rPr>
                <w:bCs/>
              </w:rPr>
              <w:t xml:space="preserve"> </w:t>
            </w:r>
            <w:r w:rsidR="00615A86">
              <w:rPr>
                <w:bCs/>
              </w:rPr>
              <w:t>Citrus j</w:t>
            </w:r>
            <w:r w:rsidR="0059219C" w:rsidRPr="00050645">
              <w:rPr>
                <w:bCs/>
              </w:rPr>
              <w:t>uice processing</w:t>
            </w:r>
          </w:p>
          <w:p w:rsidR="0059219C" w:rsidRDefault="00050645" w:rsidP="00050645">
            <w:pPr>
              <w:rPr>
                <w:bCs/>
              </w:rPr>
            </w:pPr>
            <w:r>
              <w:rPr>
                <w:bCs/>
              </w:rPr>
              <w:t>5.2.</w:t>
            </w:r>
            <w:r w:rsidR="00934927">
              <w:rPr>
                <w:bCs/>
              </w:rPr>
              <w:t xml:space="preserve"> </w:t>
            </w:r>
            <w:r w:rsidR="00615A86">
              <w:rPr>
                <w:bCs/>
              </w:rPr>
              <w:t>Berry juice processing</w:t>
            </w:r>
          </w:p>
          <w:p w:rsidR="00615A86" w:rsidRDefault="00615A86" w:rsidP="00050645">
            <w:pPr>
              <w:rPr>
                <w:bCs/>
              </w:rPr>
            </w:pPr>
            <w:r>
              <w:rPr>
                <w:bCs/>
              </w:rPr>
              <w:t>5.3. Nectars</w:t>
            </w:r>
          </w:p>
          <w:p w:rsidR="00050645" w:rsidRPr="00050645" w:rsidRDefault="00050645" w:rsidP="00050645">
            <w:pPr>
              <w:rPr>
                <w:bCs/>
              </w:rPr>
            </w:pPr>
          </w:p>
          <w:p w:rsidR="00955849" w:rsidRPr="0043135D" w:rsidRDefault="0080562C" w:rsidP="007D766F">
            <w:r>
              <w:rPr>
                <w:b/>
                <w:bCs/>
              </w:rPr>
              <w:t>Teaching me</w:t>
            </w:r>
            <w:r w:rsidR="00955849">
              <w:rPr>
                <w:b/>
                <w:bCs/>
              </w:rPr>
              <w:t>thods</w:t>
            </w:r>
            <w:r w:rsidR="00955849" w:rsidRPr="0043135D">
              <w:t xml:space="preserve"> :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955849" w:rsidRPr="007D766F" w:rsidRDefault="00955849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955849" w:rsidRPr="00A869B3" w:rsidRDefault="00955849" w:rsidP="003578E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955849" w:rsidRPr="00F33236" w:rsidRDefault="00955849" w:rsidP="0052451E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  <w:r w:rsidRPr="00F33236">
              <w:rPr>
                <w:b/>
                <w:bCs/>
                <w:color w:val="FF0000"/>
                <w:lang w:val="de-DE"/>
              </w:rPr>
              <w:t>G1.1, G2.1, G3</w:t>
            </w:r>
          </w:p>
          <w:p w:rsidR="00955849" w:rsidRPr="00F33236" w:rsidRDefault="00955849" w:rsidP="0052451E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</w:p>
        </w:tc>
      </w:tr>
      <w:tr w:rsidR="00050645" w:rsidRPr="0068200B" w:rsidTr="0059219C">
        <w:trPr>
          <w:trHeight w:val="440"/>
        </w:trPr>
        <w:tc>
          <w:tcPr>
            <w:tcW w:w="494" w:type="pct"/>
            <w:shd w:val="clear" w:color="auto" w:fill="auto"/>
          </w:tcPr>
          <w:p w:rsidR="00050645" w:rsidRPr="00D173D8" w:rsidRDefault="00050645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50645" w:rsidRPr="0059219C" w:rsidRDefault="00615A86" w:rsidP="0005064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Chapter 6</w:t>
            </w:r>
            <w:r w:rsidR="00050645">
              <w:rPr>
                <w:b/>
                <w:bCs/>
                <w:lang w:val="de-DE"/>
              </w:rPr>
              <w:t>: Topic assigments</w:t>
            </w:r>
          </w:p>
        </w:tc>
        <w:tc>
          <w:tcPr>
            <w:tcW w:w="738" w:type="pct"/>
            <w:shd w:val="clear" w:color="auto" w:fill="DAEEF3"/>
          </w:tcPr>
          <w:p w:rsidR="00050645" w:rsidRDefault="00050645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050645" w:rsidRPr="0068200B" w:rsidTr="0059219C">
        <w:trPr>
          <w:trHeight w:val="440"/>
        </w:trPr>
        <w:tc>
          <w:tcPr>
            <w:tcW w:w="494" w:type="pct"/>
            <w:shd w:val="clear" w:color="auto" w:fill="auto"/>
          </w:tcPr>
          <w:p w:rsidR="00AD4191" w:rsidRDefault="00AD4191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D4191" w:rsidRDefault="00AD4191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D4191" w:rsidRDefault="00AD4191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AD4191" w:rsidRDefault="00AD4191" w:rsidP="0052451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050645" w:rsidRPr="00050645" w:rsidRDefault="00320537" w:rsidP="0052451E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</w:tcPr>
          <w:p w:rsidR="00050645" w:rsidRDefault="0080562C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 of lecture</w:t>
            </w:r>
            <w:r w:rsidR="003C289E">
              <w:rPr>
                <w:b/>
                <w:bCs/>
                <w:lang w:val="de-DE"/>
              </w:rPr>
              <w:t xml:space="preserve"> </w:t>
            </w:r>
            <w:r w:rsidR="003C289E" w:rsidRPr="003C289E">
              <w:rPr>
                <w:bCs/>
                <w:lang w:val="de-DE"/>
              </w:rPr>
              <w:t>(2)</w:t>
            </w:r>
            <w:r>
              <w:rPr>
                <w:b/>
                <w:bCs/>
                <w:lang w:val="de-DE"/>
              </w:rPr>
              <w:t>:</w:t>
            </w:r>
          </w:p>
          <w:p w:rsidR="0080562C" w:rsidRPr="00934927" w:rsidRDefault="00240AEE" w:rsidP="00934927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7.1</w:t>
            </w:r>
            <w:r w:rsidR="00934927">
              <w:rPr>
                <w:bCs/>
                <w:lang w:val="de-DE"/>
              </w:rPr>
              <w:t>.</w:t>
            </w:r>
            <w:r w:rsidR="00AD4191">
              <w:rPr>
                <w:bCs/>
                <w:lang w:val="de-DE"/>
              </w:rPr>
              <w:t xml:space="preserve"> </w:t>
            </w:r>
            <w:r w:rsidR="00934927" w:rsidRPr="00934927">
              <w:rPr>
                <w:bCs/>
                <w:lang w:val="de-DE"/>
              </w:rPr>
              <w:t>Presentation about procesing procedure of given fruit and vegetables</w:t>
            </w:r>
          </w:p>
          <w:p w:rsidR="00934927" w:rsidRDefault="00934927" w:rsidP="00934927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7.2.</w:t>
            </w:r>
            <w:r w:rsidRPr="00934927">
              <w:rPr>
                <w:bCs/>
                <w:lang w:val="de-DE"/>
              </w:rPr>
              <w:t xml:space="preserve">The topic reports. </w:t>
            </w:r>
          </w:p>
          <w:p w:rsidR="00934927" w:rsidRPr="00934927" w:rsidRDefault="00934927" w:rsidP="00934927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80562C" w:rsidRDefault="0080562C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</w:p>
          <w:p w:rsidR="003578EA" w:rsidRPr="003578EA" w:rsidRDefault="003578EA" w:rsidP="00E27D17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+ </w:t>
            </w:r>
            <w:r w:rsidRPr="003578EA">
              <w:rPr>
                <w:bCs/>
                <w:lang w:val="de-DE"/>
              </w:rPr>
              <w:t>Study documents</w:t>
            </w:r>
          </w:p>
          <w:p w:rsidR="003578EA" w:rsidRPr="003578EA" w:rsidRDefault="003578EA" w:rsidP="00E27D17">
            <w:pPr>
              <w:spacing w:before="60" w:after="60"/>
              <w:jc w:val="both"/>
              <w:rPr>
                <w:bCs/>
                <w:lang w:val="de-DE"/>
              </w:rPr>
            </w:pPr>
            <w:r w:rsidRPr="003578EA">
              <w:rPr>
                <w:bCs/>
                <w:lang w:val="de-DE"/>
              </w:rPr>
              <w:lastRenderedPageBreak/>
              <w:t>+ Make questions</w:t>
            </w:r>
          </w:p>
          <w:p w:rsidR="003578EA" w:rsidRPr="003578EA" w:rsidRDefault="003578EA" w:rsidP="00E27D17">
            <w:pPr>
              <w:spacing w:before="60" w:after="60"/>
              <w:jc w:val="both"/>
              <w:rPr>
                <w:bCs/>
                <w:lang w:val="de-DE"/>
              </w:rPr>
            </w:pPr>
            <w:r w:rsidRPr="003578EA">
              <w:rPr>
                <w:bCs/>
                <w:lang w:val="de-DE"/>
              </w:rPr>
              <w:t xml:space="preserve">+ Class discusion </w:t>
            </w:r>
          </w:p>
        </w:tc>
        <w:tc>
          <w:tcPr>
            <w:tcW w:w="738" w:type="pct"/>
            <w:shd w:val="clear" w:color="auto" w:fill="DAEEF3"/>
          </w:tcPr>
          <w:p w:rsidR="00050645" w:rsidRDefault="00050645" w:rsidP="003578EA">
            <w:pPr>
              <w:spacing w:before="60" w:after="60"/>
              <w:rPr>
                <w:b/>
                <w:bCs/>
                <w:lang w:val="de-DE"/>
              </w:rPr>
            </w:pP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7963C2" w:rsidRDefault="0039768E" w:rsidP="00E6546C">
      <w:pPr>
        <w:spacing w:before="60" w:after="60"/>
        <w:jc w:val="both"/>
        <w:rPr>
          <w:bCs/>
        </w:rPr>
      </w:pPr>
      <w:r w:rsidRPr="007963C2">
        <w:rPr>
          <w:bCs/>
        </w:rPr>
        <w:t xml:space="preserve">All exercises in the class and homework must be done by students. If there is any plagiarism, </w:t>
      </w:r>
      <w:r w:rsidR="009E6096" w:rsidRPr="007963C2">
        <w:rPr>
          <w:bCs/>
        </w:rPr>
        <w:t xml:space="preserve"> their</w:t>
      </w:r>
      <w:r w:rsidRPr="007963C2">
        <w:rPr>
          <w:bCs/>
        </w:rPr>
        <w:t xml:space="preserve"> assignments will </w:t>
      </w:r>
      <w:r w:rsidR="009E6096" w:rsidRPr="007963C2">
        <w:rPr>
          <w:bCs/>
        </w:rPr>
        <w:t xml:space="preserve">not </w:t>
      </w:r>
      <w:r w:rsidRPr="007963C2">
        <w:rPr>
          <w:bCs/>
        </w:rPr>
        <w:t xml:space="preserve">be </w:t>
      </w:r>
      <w:r w:rsidR="009E6096" w:rsidRPr="007963C2">
        <w:rPr>
          <w:bCs/>
        </w:rPr>
        <w:t>evaluated</w:t>
      </w:r>
      <w:r w:rsidRPr="007963C2">
        <w:rPr>
          <w:bCs/>
        </w:rPr>
        <w:t xml:space="preserve">. </w:t>
      </w: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93555E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93555E">
        <w:trPr>
          <w:jc w:val="right"/>
        </w:trPr>
        <w:tc>
          <w:tcPr>
            <w:tcW w:w="3312" w:type="dxa"/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7D78EC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C4242F">
              <w:rPr>
                <w:bCs/>
              </w:rPr>
              <w:t>9</w:t>
            </w:r>
            <w:r w:rsidR="00E403F0">
              <w:rPr>
                <w:bCs/>
              </w:rPr>
              <w:t xml:space="preserve"> </w:t>
            </w:r>
            <w:r w:rsidR="00C4242F">
              <w:rPr>
                <w:bCs/>
              </w:rPr>
              <w:t>July</w:t>
            </w:r>
            <w:r w:rsidR="00E403F0">
              <w:rPr>
                <w:bCs/>
              </w:rPr>
              <w:t xml:space="preserve"> </w:t>
            </w:r>
            <w:r w:rsidR="00100C65">
              <w:rPr>
                <w:bCs/>
              </w:rPr>
              <w:t>201</w:t>
            </w:r>
            <w:r w:rsidR="00C4242F">
              <w:rPr>
                <w:bCs/>
              </w:rPr>
              <w:t>7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BB437D" w:rsidRDefault="00C4242F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pt-BR"/>
              </w:rPr>
              <w:t xml:space="preserve">               Nguyen Vu Hong Ha</w:t>
            </w: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13"/>
      <w:footerReference w:type="default" r:id="rId14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D72" w:rsidRDefault="006D1D72">
      <w:r>
        <w:separator/>
      </w:r>
    </w:p>
  </w:endnote>
  <w:endnote w:type="continuationSeparator" w:id="0">
    <w:p w:rsidR="006D1D72" w:rsidRDefault="006D1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DA0" w:rsidRDefault="00C71DA0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1DA0" w:rsidRDefault="00C71DA0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DA0" w:rsidRDefault="00C71DA0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36F7">
      <w:rPr>
        <w:rStyle w:val="PageNumber"/>
        <w:noProof/>
      </w:rPr>
      <w:t>1</w:t>
    </w:r>
    <w:r>
      <w:rPr>
        <w:rStyle w:val="PageNumber"/>
      </w:rPr>
      <w:fldChar w:fldCharType="end"/>
    </w:r>
  </w:p>
  <w:p w:rsidR="00C71DA0" w:rsidRDefault="00C71DA0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D72" w:rsidRDefault="006D1D72">
      <w:r>
        <w:separator/>
      </w:r>
    </w:p>
  </w:footnote>
  <w:footnote w:type="continuationSeparator" w:id="0">
    <w:p w:rsidR="006D1D72" w:rsidRDefault="006D1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D133C"/>
    <w:multiLevelType w:val="multilevel"/>
    <w:tmpl w:val="2926EC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7334621"/>
    <w:multiLevelType w:val="hybridMultilevel"/>
    <w:tmpl w:val="0D804D90"/>
    <w:lvl w:ilvl="0" w:tplc="6F7A16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F7DAD"/>
    <w:multiLevelType w:val="hybridMultilevel"/>
    <w:tmpl w:val="CA6AC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B7FAB"/>
    <w:multiLevelType w:val="hybridMultilevel"/>
    <w:tmpl w:val="6BC02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2173B0"/>
    <w:multiLevelType w:val="hybridMultilevel"/>
    <w:tmpl w:val="0B24AE80"/>
    <w:lvl w:ilvl="0" w:tplc="D6EA6A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683C3D"/>
    <w:multiLevelType w:val="hybridMultilevel"/>
    <w:tmpl w:val="35B23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4561CE"/>
    <w:multiLevelType w:val="multilevel"/>
    <w:tmpl w:val="80D4E4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8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760275C5"/>
    <w:multiLevelType w:val="hybridMultilevel"/>
    <w:tmpl w:val="F2D09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D83E74"/>
    <w:multiLevelType w:val="hybridMultilevel"/>
    <w:tmpl w:val="5082D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8"/>
  </w:num>
  <w:num w:numId="4">
    <w:abstractNumId w:val="13"/>
  </w:num>
  <w:num w:numId="5">
    <w:abstractNumId w:val="7"/>
  </w:num>
  <w:num w:numId="6">
    <w:abstractNumId w:val="23"/>
  </w:num>
  <w:num w:numId="7">
    <w:abstractNumId w:val="30"/>
  </w:num>
  <w:num w:numId="8">
    <w:abstractNumId w:val="28"/>
  </w:num>
  <w:num w:numId="9">
    <w:abstractNumId w:val="14"/>
  </w:num>
  <w:num w:numId="10">
    <w:abstractNumId w:val="19"/>
  </w:num>
  <w:num w:numId="11">
    <w:abstractNumId w:val="0"/>
  </w:num>
  <w:num w:numId="12">
    <w:abstractNumId w:val="10"/>
  </w:num>
  <w:num w:numId="13">
    <w:abstractNumId w:val="27"/>
  </w:num>
  <w:num w:numId="14">
    <w:abstractNumId w:val="11"/>
  </w:num>
  <w:num w:numId="15">
    <w:abstractNumId w:val="6"/>
  </w:num>
  <w:num w:numId="16">
    <w:abstractNumId w:val="25"/>
  </w:num>
  <w:num w:numId="17">
    <w:abstractNumId w:val="15"/>
  </w:num>
  <w:num w:numId="18">
    <w:abstractNumId w:val="3"/>
  </w:num>
  <w:num w:numId="19">
    <w:abstractNumId w:val="24"/>
  </w:num>
  <w:num w:numId="20">
    <w:abstractNumId w:val="31"/>
  </w:num>
  <w:num w:numId="21">
    <w:abstractNumId w:val="32"/>
  </w:num>
  <w:num w:numId="22">
    <w:abstractNumId w:val="18"/>
  </w:num>
  <w:num w:numId="23">
    <w:abstractNumId w:val="9"/>
  </w:num>
  <w:num w:numId="24">
    <w:abstractNumId w:val="1"/>
  </w:num>
  <w:num w:numId="25">
    <w:abstractNumId w:val="22"/>
  </w:num>
  <w:num w:numId="26">
    <w:abstractNumId w:val="20"/>
  </w:num>
  <w:num w:numId="27">
    <w:abstractNumId w:val="16"/>
  </w:num>
  <w:num w:numId="28">
    <w:abstractNumId w:val="12"/>
  </w:num>
  <w:num w:numId="29">
    <w:abstractNumId w:val="26"/>
  </w:num>
  <w:num w:numId="30">
    <w:abstractNumId w:val="29"/>
  </w:num>
  <w:num w:numId="31">
    <w:abstractNumId w:val="21"/>
  </w:num>
  <w:num w:numId="32">
    <w:abstractNumId w:val="2"/>
  </w:num>
  <w:num w:numId="3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0645"/>
    <w:rsid w:val="00051FE3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4E05"/>
    <w:rsid w:val="00085CD2"/>
    <w:rsid w:val="0008657E"/>
    <w:rsid w:val="00086631"/>
    <w:rsid w:val="00087D84"/>
    <w:rsid w:val="000919F3"/>
    <w:rsid w:val="00092E1C"/>
    <w:rsid w:val="000939C2"/>
    <w:rsid w:val="000940D1"/>
    <w:rsid w:val="0009457A"/>
    <w:rsid w:val="00095CB9"/>
    <w:rsid w:val="000A0D8F"/>
    <w:rsid w:val="000A138F"/>
    <w:rsid w:val="000A17CC"/>
    <w:rsid w:val="000A24E8"/>
    <w:rsid w:val="000A5DAE"/>
    <w:rsid w:val="000A785C"/>
    <w:rsid w:val="000B17FE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B00"/>
    <w:rsid w:val="001D0A0B"/>
    <w:rsid w:val="001D26ED"/>
    <w:rsid w:val="001D4D8C"/>
    <w:rsid w:val="001D7F70"/>
    <w:rsid w:val="001E13D5"/>
    <w:rsid w:val="001F3143"/>
    <w:rsid w:val="001F5E65"/>
    <w:rsid w:val="002008D9"/>
    <w:rsid w:val="002056C4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0AEE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23F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36F7"/>
    <w:rsid w:val="002D4489"/>
    <w:rsid w:val="002D6859"/>
    <w:rsid w:val="002D75EE"/>
    <w:rsid w:val="002F04F9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0537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868"/>
    <w:rsid w:val="00356C26"/>
    <w:rsid w:val="003578EA"/>
    <w:rsid w:val="00361DA2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240E"/>
    <w:rsid w:val="0039356B"/>
    <w:rsid w:val="00393EE4"/>
    <w:rsid w:val="0039426D"/>
    <w:rsid w:val="003950F2"/>
    <w:rsid w:val="0039768E"/>
    <w:rsid w:val="003A2449"/>
    <w:rsid w:val="003B1E66"/>
    <w:rsid w:val="003B422D"/>
    <w:rsid w:val="003B5028"/>
    <w:rsid w:val="003B5962"/>
    <w:rsid w:val="003C0FF1"/>
    <w:rsid w:val="003C1066"/>
    <w:rsid w:val="003C139B"/>
    <w:rsid w:val="003C289E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6451"/>
    <w:rsid w:val="003F775F"/>
    <w:rsid w:val="004075C4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08D3"/>
    <w:rsid w:val="00445D42"/>
    <w:rsid w:val="004469CD"/>
    <w:rsid w:val="004503CB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1A43"/>
    <w:rsid w:val="00482B80"/>
    <w:rsid w:val="00483DAC"/>
    <w:rsid w:val="00484C9F"/>
    <w:rsid w:val="00494C9C"/>
    <w:rsid w:val="00497E57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4F4F84"/>
    <w:rsid w:val="0050323F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4A92"/>
    <w:rsid w:val="00517587"/>
    <w:rsid w:val="005236D2"/>
    <w:rsid w:val="0052451E"/>
    <w:rsid w:val="005379C9"/>
    <w:rsid w:val="005401D1"/>
    <w:rsid w:val="005440D4"/>
    <w:rsid w:val="005510EC"/>
    <w:rsid w:val="0055146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632A"/>
    <w:rsid w:val="00591135"/>
    <w:rsid w:val="0059219C"/>
    <w:rsid w:val="005928AC"/>
    <w:rsid w:val="00593697"/>
    <w:rsid w:val="00593C16"/>
    <w:rsid w:val="00594907"/>
    <w:rsid w:val="00596D89"/>
    <w:rsid w:val="005A1E30"/>
    <w:rsid w:val="005A2254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6A7D"/>
    <w:rsid w:val="0060728A"/>
    <w:rsid w:val="006120E2"/>
    <w:rsid w:val="00615A86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47D34"/>
    <w:rsid w:val="006514A9"/>
    <w:rsid w:val="00652748"/>
    <w:rsid w:val="00660B4E"/>
    <w:rsid w:val="00662CDD"/>
    <w:rsid w:val="00663379"/>
    <w:rsid w:val="006656BB"/>
    <w:rsid w:val="006704B3"/>
    <w:rsid w:val="0067309B"/>
    <w:rsid w:val="006738E8"/>
    <w:rsid w:val="006741D7"/>
    <w:rsid w:val="00680A5F"/>
    <w:rsid w:val="0068159D"/>
    <w:rsid w:val="0068200B"/>
    <w:rsid w:val="006832FB"/>
    <w:rsid w:val="006836BF"/>
    <w:rsid w:val="00683B2A"/>
    <w:rsid w:val="0068606C"/>
    <w:rsid w:val="006907DF"/>
    <w:rsid w:val="006907E1"/>
    <w:rsid w:val="00692F47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6941"/>
    <w:rsid w:val="006D11B4"/>
    <w:rsid w:val="006D1D72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3CEB"/>
    <w:rsid w:val="00736C92"/>
    <w:rsid w:val="00736E5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748D0"/>
    <w:rsid w:val="00784444"/>
    <w:rsid w:val="0079243B"/>
    <w:rsid w:val="00794180"/>
    <w:rsid w:val="00794CDA"/>
    <w:rsid w:val="007963C2"/>
    <w:rsid w:val="00796BEC"/>
    <w:rsid w:val="007A36BD"/>
    <w:rsid w:val="007A4A16"/>
    <w:rsid w:val="007B3CA2"/>
    <w:rsid w:val="007B40BC"/>
    <w:rsid w:val="007B6C59"/>
    <w:rsid w:val="007C1BE0"/>
    <w:rsid w:val="007C4C66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52B"/>
    <w:rsid w:val="007F7865"/>
    <w:rsid w:val="007F7B4C"/>
    <w:rsid w:val="008008E5"/>
    <w:rsid w:val="008027CA"/>
    <w:rsid w:val="0080562C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D2B"/>
    <w:rsid w:val="00840762"/>
    <w:rsid w:val="00841E13"/>
    <w:rsid w:val="0084216D"/>
    <w:rsid w:val="00843046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90DE4"/>
    <w:rsid w:val="00893464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1B6"/>
    <w:rsid w:val="009314CA"/>
    <w:rsid w:val="00931643"/>
    <w:rsid w:val="00934927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849"/>
    <w:rsid w:val="00955AA5"/>
    <w:rsid w:val="00957AFF"/>
    <w:rsid w:val="00957CB1"/>
    <w:rsid w:val="009607DE"/>
    <w:rsid w:val="00960B34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3A41"/>
    <w:rsid w:val="009C7E4F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66C1"/>
    <w:rsid w:val="00A118A4"/>
    <w:rsid w:val="00A17F43"/>
    <w:rsid w:val="00A22ED2"/>
    <w:rsid w:val="00A26851"/>
    <w:rsid w:val="00A27D91"/>
    <w:rsid w:val="00A44D79"/>
    <w:rsid w:val="00A53775"/>
    <w:rsid w:val="00A81282"/>
    <w:rsid w:val="00A83930"/>
    <w:rsid w:val="00A8409C"/>
    <w:rsid w:val="00A869B3"/>
    <w:rsid w:val="00A9014C"/>
    <w:rsid w:val="00A91DD0"/>
    <w:rsid w:val="00A949E4"/>
    <w:rsid w:val="00A94E6D"/>
    <w:rsid w:val="00A966B0"/>
    <w:rsid w:val="00A9675E"/>
    <w:rsid w:val="00AA2951"/>
    <w:rsid w:val="00AA2CE1"/>
    <w:rsid w:val="00AA311B"/>
    <w:rsid w:val="00AB07B4"/>
    <w:rsid w:val="00AB1FD6"/>
    <w:rsid w:val="00AB4D1A"/>
    <w:rsid w:val="00AB7E89"/>
    <w:rsid w:val="00AC217E"/>
    <w:rsid w:val="00AC2EC5"/>
    <w:rsid w:val="00AC308B"/>
    <w:rsid w:val="00AC42C9"/>
    <w:rsid w:val="00AC628A"/>
    <w:rsid w:val="00AD00F7"/>
    <w:rsid w:val="00AD12CA"/>
    <w:rsid w:val="00AD1DA5"/>
    <w:rsid w:val="00AD252B"/>
    <w:rsid w:val="00AD28BE"/>
    <w:rsid w:val="00AD4191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3D34"/>
    <w:rsid w:val="00B86C9F"/>
    <w:rsid w:val="00B90197"/>
    <w:rsid w:val="00B96E3B"/>
    <w:rsid w:val="00B97674"/>
    <w:rsid w:val="00BA233A"/>
    <w:rsid w:val="00BA73DA"/>
    <w:rsid w:val="00BB437D"/>
    <w:rsid w:val="00BB49C9"/>
    <w:rsid w:val="00BB52AA"/>
    <w:rsid w:val="00BB56D7"/>
    <w:rsid w:val="00BB5DE0"/>
    <w:rsid w:val="00BB6B2B"/>
    <w:rsid w:val="00BC1827"/>
    <w:rsid w:val="00BD2637"/>
    <w:rsid w:val="00BD3B60"/>
    <w:rsid w:val="00BD588F"/>
    <w:rsid w:val="00BD6D82"/>
    <w:rsid w:val="00BE36A6"/>
    <w:rsid w:val="00BE39FF"/>
    <w:rsid w:val="00BE5879"/>
    <w:rsid w:val="00C010B9"/>
    <w:rsid w:val="00C01270"/>
    <w:rsid w:val="00C01CE4"/>
    <w:rsid w:val="00C05A74"/>
    <w:rsid w:val="00C07F2B"/>
    <w:rsid w:val="00C11360"/>
    <w:rsid w:val="00C14201"/>
    <w:rsid w:val="00C22141"/>
    <w:rsid w:val="00C22D79"/>
    <w:rsid w:val="00C247C1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242F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560D"/>
    <w:rsid w:val="00C67308"/>
    <w:rsid w:val="00C71DA0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400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2BEE"/>
    <w:rsid w:val="00CA602E"/>
    <w:rsid w:val="00CA781A"/>
    <w:rsid w:val="00CB02CF"/>
    <w:rsid w:val="00CB5186"/>
    <w:rsid w:val="00CC143E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0EA"/>
    <w:rsid w:val="00CF2373"/>
    <w:rsid w:val="00CF5333"/>
    <w:rsid w:val="00D003DB"/>
    <w:rsid w:val="00D01F32"/>
    <w:rsid w:val="00D13627"/>
    <w:rsid w:val="00D173D8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899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F18AB"/>
    <w:rsid w:val="00DF34C1"/>
    <w:rsid w:val="00DF4A8E"/>
    <w:rsid w:val="00E11A37"/>
    <w:rsid w:val="00E14DD7"/>
    <w:rsid w:val="00E15804"/>
    <w:rsid w:val="00E1629B"/>
    <w:rsid w:val="00E16611"/>
    <w:rsid w:val="00E1774E"/>
    <w:rsid w:val="00E2563C"/>
    <w:rsid w:val="00E27D17"/>
    <w:rsid w:val="00E34F0E"/>
    <w:rsid w:val="00E376D0"/>
    <w:rsid w:val="00E403F0"/>
    <w:rsid w:val="00E4232D"/>
    <w:rsid w:val="00E4243B"/>
    <w:rsid w:val="00E438B0"/>
    <w:rsid w:val="00E4444F"/>
    <w:rsid w:val="00E452AB"/>
    <w:rsid w:val="00E45ACC"/>
    <w:rsid w:val="00E45BF7"/>
    <w:rsid w:val="00E52EC1"/>
    <w:rsid w:val="00E53BED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8559E"/>
    <w:rsid w:val="00E91B5E"/>
    <w:rsid w:val="00E92D4D"/>
    <w:rsid w:val="00EA2A04"/>
    <w:rsid w:val="00EA35CF"/>
    <w:rsid w:val="00EB044B"/>
    <w:rsid w:val="00EB0675"/>
    <w:rsid w:val="00EB5387"/>
    <w:rsid w:val="00EB7A12"/>
    <w:rsid w:val="00EC00F0"/>
    <w:rsid w:val="00EC0B7A"/>
    <w:rsid w:val="00EC56D0"/>
    <w:rsid w:val="00ED059C"/>
    <w:rsid w:val="00ED262A"/>
    <w:rsid w:val="00ED482C"/>
    <w:rsid w:val="00ED4843"/>
    <w:rsid w:val="00EE06D0"/>
    <w:rsid w:val="00EE0EF9"/>
    <w:rsid w:val="00EE3843"/>
    <w:rsid w:val="00EE44FA"/>
    <w:rsid w:val="00EE6030"/>
    <w:rsid w:val="00EF0549"/>
    <w:rsid w:val="00EF3A65"/>
    <w:rsid w:val="00EF4232"/>
    <w:rsid w:val="00EF47EC"/>
    <w:rsid w:val="00EF6221"/>
    <w:rsid w:val="00EF627A"/>
    <w:rsid w:val="00F005FD"/>
    <w:rsid w:val="00F00B8C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236"/>
    <w:rsid w:val="00F3345C"/>
    <w:rsid w:val="00F33D65"/>
    <w:rsid w:val="00F33E42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77745"/>
    <w:rsid w:val="00F813B5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163"/>
    <w:rsid w:val="00FC7911"/>
    <w:rsid w:val="00FD07A5"/>
    <w:rsid w:val="00FD4F87"/>
    <w:rsid w:val="00FD6E05"/>
    <w:rsid w:val="00FE02AE"/>
    <w:rsid w:val="00FE4F5F"/>
    <w:rsid w:val="00FF01A1"/>
    <w:rsid w:val="00FF265E"/>
    <w:rsid w:val="00FF5075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D81EC0D-C59E-469C-99E3-A23FA47D6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99"/>
    <w:qFormat/>
    <w:rsid w:val="008A38F9"/>
    <w:rPr>
      <w:b/>
      <w:bCs/>
    </w:rPr>
  </w:style>
  <w:style w:type="character" w:customStyle="1" w:styleId="fontstyle01">
    <w:name w:val="fontstyle01"/>
    <w:basedOn w:val="DefaultParagraphFont"/>
    <w:rsid w:val="00E1629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bookmeta">
    <w:name w:val="bookmeta"/>
    <w:basedOn w:val="Normal"/>
    <w:rsid w:val="00E1580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s.wiley.com/WileyCDA/Section/id-302477.html?query=Nirmal+Sinh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s.wiley.com/WileyCDA/Section/id-302477.html?query=M.Pilar+Can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s.wiley.com/WileyCDA/Section/id-302477.html?query=James+W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as.wiley.com/WileyCDA/Section/id-302477.html?query=Jozsef+Bart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s.wiley.com/WileyCDA/Section/id-302477.html?query=Jiwan+Sidh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0391B-768F-46A5-81F0-2C1A20077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TKS</cp:lastModifiedBy>
  <cp:revision>3</cp:revision>
  <cp:lastPrinted>2011-11-28T03:48:00Z</cp:lastPrinted>
  <dcterms:created xsi:type="dcterms:W3CDTF">2017-07-10T07:47:00Z</dcterms:created>
  <dcterms:modified xsi:type="dcterms:W3CDTF">2017-07-16T00:26:00Z</dcterms:modified>
</cp:coreProperties>
</file>